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357B" w:rsidRDefault="007D247B">
      <w:pPr>
        <w:jc w:val="center"/>
      </w:pPr>
      <w:r>
        <w:rPr>
          <w:sz w:val="26"/>
          <w:szCs w:val="26"/>
        </w:rPr>
        <w:t xml:space="preserve">Д О Г О В О Р № </w:t>
      </w:r>
      <w:r w:rsidR="00585EF8">
        <w:rPr>
          <w:sz w:val="26"/>
          <w:szCs w:val="26"/>
        </w:rPr>
        <w:t>___</w:t>
      </w:r>
    </w:p>
    <w:p w:rsidR="0052357B" w:rsidRDefault="007D247B">
      <w:pPr>
        <w:jc w:val="center"/>
      </w:pPr>
      <w:r>
        <w:rPr>
          <w:sz w:val="26"/>
          <w:szCs w:val="26"/>
        </w:rPr>
        <w:t>оказания комплекса услуг</w:t>
      </w:r>
    </w:p>
    <w:p w:rsidR="0052357B" w:rsidRDefault="0052357B"/>
    <w:p w:rsidR="0052357B" w:rsidRDefault="007D247B">
      <w:pPr>
        <w:jc w:val="both"/>
      </w:pPr>
      <w:r>
        <w:t xml:space="preserve">г. Саратов                                                                                                                           </w:t>
      </w:r>
      <w:r w:rsidR="00585EF8">
        <w:t>_________________</w:t>
      </w:r>
    </w:p>
    <w:p w:rsidR="0052357B" w:rsidRDefault="0052357B"/>
    <w:p w:rsidR="0052357B" w:rsidRDefault="007D247B">
      <w:pPr>
        <w:ind w:firstLine="709"/>
        <w:jc w:val="both"/>
      </w:pPr>
      <w:r>
        <w:rPr>
          <w:szCs w:val="24"/>
        </w:rPr>
        <w:t xml:space="preserve">Акционерное общество «Саратовское объединение </w:t>
      </w:r>
      <w:r>
        <w:rPr>
          <w:szCs w:val="24"/>
        </w:rPr>
        <w:t xml:space="preserve">автовокзалов и автостанций» в лице генерального директора Лаврентьева Кирилла Владимировича, действующего на основании Устава, именуемое в дальнейшем «Автовокзал» с одной стороны и </w:t>
      </w:r>
      <w:r w:rsidR="00585EF8">
        <w:rPr>
          <w:szCs w:val="24"/>
        </w:rPr>
        <w:t>____________________________________</w:t>
      </w:r>
      <w:r>
        <w:rPr>
          <w:szCs w:val="24"/>
        </w:rPr>
        <w:t xml:space="preserve">, в </w:t>
      </w:r>
      <w:r>
        <w:rPr>
          <w:szCs w:val="24"/>
        </w:rPr>
        <w:t xml:space="preserve">лице </w:t>
      </w:r>
      <w:r w:rsidR="00585EF8">
        <w:rPr>
          <w:szCs w:val="24"/>
        </w:rPr>
        <w:t>__________________________________</w:t>
      </w:r>
      <w:r>
        <w:rPr>
          <w:szCs w:val="24"/>
        </w:rPr>
        <w:t xml:space="preserve">, действующего на основании </w:t>
      </w:r>
      <w:r w:rsidR="00585EF8">
        <w:rPr>
          <w:szCs w:val="24"/>
        </w:rPr>
        <w:t>_______________</w:t>
      </w:r>
      <w:r>
        <w:rPr>
          <w:color w:val="auto"/>
          <w:szCs w:val="24"/>
        </w:rPr>
        <w:t>,</w:t>
      </w:r>
      <w:r>
        <w:rPr>
          <w:szCs w:val="24"/>
        </w:rPr>
        <w:t xml:space="preserve"> именуемое в дальнейшем «Перевозчик», с другой стороны заключили настоящий договор о нижеследующем:</w:t>
      </w:r>
    </w:p>
    <w:p w:rsidR="0052357B" w:rsidRDefault="0052357B">
      <w:pPr>
        <w:ind w:firstLine="709"/>
        <w:jc w:val="both"/>
      </w:pPr>
    </w:p>
    <w:p w:rsidR="0052357B" w:rsidRDefault="007D247B">
      <w:pPr>
        <w:jc w:val="center"/>
      </w:pPr>
      <w:r>
        <w:rPr>
          <w:b/>
          <w:bCs/>
        </w:rPr>
        <w:t>1. Предмет договора.</w:t>
      </w:r>
    </w:p>
    <w:p w:rsidR="0052357B" w:rsidRDefault="0052357B">
      <w:pPr>
        <w:jc w:val="center"/>
        <w:rPr>
          <w:b/>
          <w:bCs/>
        </w:rPr>
      </w:pPr>
    </w:p>
    <w:p w:rsidR="0052357B" w:rsidRDefault="007D247B">
      <w:pPr>
        <w:ind w:firstLine="709"/>
        <w:jc w:val="both"/>
      </w:pPr>
      <w:r>
        <w:t>1.1. По настоящему договору Автовокзал обязуе</w:t>
      </w:r>
      <w:r>
        <w:t>тся оказать Перевозчику комплекс услуг на территории объектов транспортной инфраструктуры Автовокзала (далее по тексту ОТИ), а Перевозчик обязуется принять и оплатить оказанный комплекс услуг в порядке, установленном настоящим Договором.</w:t>
      </w:r>
    </w:p>
    <w:p w:rsidR="0052357B" w:rsidRDefault="007D247B">
      <w:pPr>
        <w:ind w:firstLine="709"/>
        <w:jc w:val="both"/>
      </w:pPr>
      <w:r>
        <w:t>1.2. Комплекс услу</w:t>
      </w:r>
      <w:r>
        <w:t>г оказываемых Перевозчику Автовокзалом (далее по тексту комплекс услуг) включает в себя следующие услуги:</w:t>
      </w:r>
    </w:p>
    <w:p w:rsidR="0052357B" w:rsidRDefault="007D247B">
      <w:pPr>
        <w:jc w:val="both"/>
      </w:pPr>
      <w:r>
        <w:tab/>
        <w:t>- предоставление инфраструктуры ОТИ Перевозчику, выполняющему автобусный рейс по маршруту регулярных перевозок, с обеспечением транспортной безопасно</w:t>
      </w:r>
      <w:r>
        <w:t>сти;</w:t>
      </w:r>
    </w:p>
    <w:p w:rsidR="0052357B" w:rsidRDefault="007D247B">
      <w:pPr>
        <w:jc w:val="both"/>
      </w:pPr>
      <w:r>
        <w:tab/>
        <w:t>- предоставление инфраструктуры ОТИ пассажирам автобусного рейса маршрута регулярных перевозок, выполняемого Перевозчиком.</w:t>
      </w:r>
    </w:p>
    <w:p w:rsidR="0052357B" w:rsidRDefault="007D247B">
      <w:pPr>
        <w:jc w:val="both"/>
      </w:pPr>
      <w:r>
        <w:tab/>
        <w:t>1.3. Местом оказания комплекса услуг по настоящему договору являются ОТИ - структурные подразделения Акционерного общества «Са</w:t>
      </w:r>
      <w:r>
        <w:t>ратовское объединение автовокзалов и автостанций».</w:t>
      </w:r>
    </w:p>
    <w:p w:rsidR="0052357B" w:rsidRDefault="007D247B">
      <w:pPr>
        <w:ind w:firstLine="709"/>
        <w:jc w:val="both"/>
      </w:pPr>
      <w:r>
        <w:t>1.4. Автовокзал по заявке Перевозчика (Приложение № 4 к настоящему Договору) может оказать ему дополнительные услуги, перечень которых и их стоимость указана в Приложении № 2 к настоящему Договору.</w:t>
      </w:r>
    </w:p>
    <w:p w:rsidR="0052357B" w:rsidRDefault="007D247B">
      <w:pPr>
        <w:ind w:firstLine="709"/>
        <w:jc w:val="both"/>
      </w:pPr>
      <w:r>
        <w:t>Предост</w:t>
      </w:r>
      <w:r>
        <w:t>авление иных услуг оформляется дополнительным соглашением к настоящему Договору.</w:t>
      </w:r>
    </w:p>
    <w:p w:rsidR="0052357B" w:rsidRDefault="0052357B">
      <w:pPr>
        <w:jc w:val="both"/>
      </w:pPr>
    </w:p>
    <w:p w:rsidR="0052357B" w:rsidRDefault="007D247B">
      <w:pPr>
        <w:jc w:val="center"/>
      </w:pPr>
      <w:r>
        <w:rPr>
          <w:b/>
          <w:bCs/>
        </w:rPr>
        <w:t>2. Права и обязанности сторон.</w:t>
      </w:r>
    </w:p>
    <w:p w:rsidR="0052357B" w:rsidRDefault="0052357B">
      <w:pPr>
        <w:jc w:val="center"/>
        <w:rPr>
          <w:b/>
          <w:bCs/>
        </w:rPr>
      </w:pPr>
    </w:p>
    <w:p w:rsidR="0052357B" w:rsidRDefault="007D247B">
      <w:pPr>
        <w:ind w:firstLine="709"/>
        <w:jc w:val="both"/>
      </w:pPr>
      <w:r>
        <w:rPr>
          <w:b/>
        </w:rPr>
        <w:t>2.1. Автовокзал обязан:</w:t>
      </w:r>
    </w:p>
    <w:p w:rsidR="0052357B" w:rsidRDefault="007D247B">
      <w:pPr>
        <w:ind w:firstLine="709"/>
        <w:jc w:val="both"/>
      </w:pPr>
      <w:r>
        <w:rPr>
          <w:b/>
        </w:rPr>
        <w:t>2.1.1. В рамках услуги по предоставлению инфраструктуры ОТИ Перевозчику, выполняющему автобусный рейс по маршруту регу</w:t>
      </w:r>
      <w:r>
        <w:rPr>
          <w:b/>
        </w:rPr>
        <w:t>лярных перевозок, с обеспечением транспортной безопасности:</w:t>
      </w:r>
    </w:p>
    <w:p w:rsidR="0052357B" w:rsidRDefault="007D247B">
      <w:pPr>
        <w:ind w:firstLine="709"/>
        <w:jc w:val="both"/>
      </w:pPr>
      <w:r>
        <w:t>- предоставить Перевозчику платформы прибытия и отправления автобуса в соответствии с утвержденным расписани</w:t>
      </w:r>
      <w:r>
        <w:rPr>
          <w:color w:val="auto"/>
        </w:rPr>
        <w:t>ем</w:t>
      </w:r>
      <w:r>
        <w:t xml:space="preserve"> движения автобусов на соответствующем ОТИ;</w:t>
      </w:r>
    </w:p>
    <w:p w:rsidR="0052357B" w:rsidRDefault="007D247B">
      <w:pPr>
        <w:ind w:firstLine="709"/>
        <w:jc w:val="both"/>
      </w:pPr>
      <w:r>
        <w:t>- контролировать своевременную подачу Пере</w:t>
      </w:r>
      <w:r>
        <w:t>возчиком автобуса на платформу для посадки пассажиров и погрузки багажа, ручной клади не менее чем за 10 минут до отправления автобуса в рейс согласно утвержденно</w:t>
      </w:r>
      <w:r>
        <w:rPr>
          <w:color w:val="auto"/>
        </w:rPr>
        <w:t>му</w:t>
      </w:r>
      <w:r>
        <w:rPr>
          <w:color w:val="0070C0"/>
        </w:rPr>
        <w:t xml:space="preserve"> </w:t>
      </w:r>
      <w:r>
        <w:t>расписани</w:t>
      </w:r>
      <w:r>
        <w:rPr>
          <w:color w:val="auto"/>
        </w:rPr>
        <w:t>ю</w:t>
      </w:r>
      <w:r>
        <w:t xml:space="preserve"> движения автобусов, а также своевременное отправление автобуса в рейс от платфор</w:t>
      </w:r>
      <w:r>
        <w:t>мы;</w:t>
      </w:r>
    </w:p>
    <w:p w:rsidR="0052357B" w:rsidRDefault="007D247B">
      <w:pPr>
        <w:ind w:firstLine="709"/>
        <w:jc w:val="both"/>
      </w:pPr>
      <w:r>
        <w:t>- предоставлять и контролировать остановку и стоянку автобусов Перевозчика в специально отведенном месте на территории ОТИ;</w:t>
      </w:r>
    </w:p>
    <w:p w:rsidR="0052357B" w:rsidRDefault="007D247B">
      <w:pPr>
        <w:ind w:firstLine="709"/>
        <w:jc w:val="both"/>
      </w:pPr>
      <w:r>
        <w:t xml:space="preserve">- осуществлять контроль за прохождением водителями </w:t>
      </w:r>
      <w:proofErr w:type="spellStart"/>
      <w:r>
        <w:t>предрейсового</w:t>
      </w:r>
      <w:proofErr w:type="spellEnd"/>
      <w:r>
        <w:t xml:space="preserve"> медицинского осмотра водителя Перевозчика и проведением </w:t>
      </w:r>
      <w:proofErr w:type="spellStart"/>
      <w:r>
        <w:t>предрей</w:t>
      </w:r>
      <w:r>
        <w:t>сового</w:t>
      </w:r>
      <w:proofErr w:type="spellEnd"/>
      <w:r>
        <w:t xml:space="preserve"> контроля технического состояния транспортных средств Перевозчика, выполняющих соответствующий рейс, проверять наличие соответствующих отметок в путевой документации на соответствующий рейс;</w:t>
      </w:r>
    </w:p>
    <w:p w:rsidR="0052357B" w:rsidRDefault="007D247B">
      <w:pPr>
        <w:ind w:firstLine="709"/>
        <w:jc w:val="both"/>
      </w:pPr>
      <w:r>
        <w:t>- по прибытии автобуса Перевозчика на соответствующий ОТИ А</w:t>
      </w:r>
      <w:r>
        <w:t>втовокзала производить отметку об этом в соответствующем путевом листе Перевозчика с занесением необходимых данных в автоматизированную систему продажи билетов;</w:t>
      </w:r>
    </w:p>
    <w:p w:rsidR="0052357B" w:rsidRDefault="007D247B">
      <w:pPr>
        <w:ind w:firstLine="709"/>
        <w:jc w:val="both"/>
      </w:pPr>
      <w:r>
        <w:lastRenderedPageBreak/>
        <w:t xml:space="preserve">- </w:t>
      </w:r>
      <w:r>
        <w:rPr>
          <w:color w:val="auto"/>
        </w:rPr>
        <w:t>осуществлять контроль за правильным оформлением путевой документации Перевозчиком на соответс</w:t>
      </w:r>
      <w:r>
        <w:rPr>
          <w:color w:val="auto"/>
        </w:rPr>
        <w:t>твующий автобусный рейс;</w:t>
      </w:r>
    </w:p>
    <w:p w:rsidR="0052357B" w:rsidRDefault="007D247B">
      <w:pPr>
        <w:ind w:firstLine="709"/>
        <w:jc w:val="both"/>
      </w:pPr>
      <w:r>
        <w:t>- обеспечить отправление своевременно поданных автобусов в рейс согласно утвержденно</w:t>
      </w:r>
      <w:r>
        <w:rPr>
          <w:color w:val="auto"/>
        </w:rPr>
        <w:t>му</w:t>
      </w:r>
      <w:r>
        <w:t xml:space="preserve"> расписани</w:t>
      </w:r>
      <w:r>
        <w:rPr>
          <w:color w:val="auto"/>
        </w:rPr>
        <w:t>ю</w:t>
      </w:r>
      <w:r>
        <w:t xml:space="preserve"> движения автобусов;</w:t>
      </w:r>
    </w:p>
    <w:p w:rsidR="0052357B" w:rsidRDefault="007D247B">
      <w:pPr>
        <w:ind w:firstLine="709"/>
        <w:jc w:val="both"/>
      </w:pPr>
      <w:r>
        <w:t xml:space="preserve">- формировать посадочную ведомость на каждый рейс Перевозчика, отправляющийся от соответствующего ОТИ </w:t>
      </w:r>
      <w:r>
        <w:t>Автовокзала, один экземпляр которой передавать водителю автобуса при отправлении в рейс от ОТИ;</w:t>
      </w:r>
    </w:p>
    <w:p w:rsidR="0052357B" w:rsidRDefault="007D247B">
      <w:pPr>
        <w:ind w:firstLine="709"/>
        <w:jc w:val="both"/>
      </w:pPr>
      <w:r>
        <w:t>- осуществлять контроль за проведением посадки пассажиров в салон автобуса и погрузкой багажа, ручной клади на соответствующем автобусном рейсе Перевозчика, кон</w:t>
      </w:r>
      <w:r>
        <w:t>тролировать наличие регистрации каждого пассажира в посадочной ведомости на соответствующем рейсе Перевозчика;</w:t>
      </w:r>
    </w:p>
    <w:p w:rsidR="0052357B" w:rsidRDefault="007D247B">
      <w:pPr>
        <w:ind w:firstLine="709"/>
        <w:jc w:val="both"/>
      </w:pPr>
      <w:r>
        <w:t>- в случае выявления в салоне автобуса пассажиров, не имеющих проездных документов и незарегистрированных в посадочной ведомости на соответствующ</w:t>
      </w:r>
      <w:r>
        <w:t>ий рейс, предложить пассажирам приобрести билеты на проезд от соответствующего ОТИ, либо покинуть салон автобуса. Не отправлять в рейс автобус с безбилетными или должным образом незарегистрированными пассажирами и багажом;</w:t>
      </w:r>
    </w:p>
    <w:p w:rsidR="0052357B" w:rsidRDefault="007D247B">
      <w:pPr>
        <w:ind w:firstLine="709"/>
        <w:jc w:val="both"/>
      </w:pPr>
      <w:r>
        <w:t>- при неявке пассажира к отправле</w:t>
      </w:r>
      <w:r>
        <w:t>нию автобуса делать об этом отметку в посадочной ведомости (исключать данные билета пассажира из ведомости);</w:t>
      </w:r>
    </w:p>
    <w:p w:rsidR="0052357B" w:rsidRDefault="007D247B">
      <w:pPr>
        <w:ind w:firstLine="713"/>
        <w:jc w:val="both"/>
      </w:pPr>
      <w:r>
        <w:t>- осуществлять досмотр пассажиров с целью пресечения проноса на территорию ОТИ запрещенных веществ, материалов и предметов в порядке, предусмотренн</w:t>
      </w:r>
      <w:r>
        <w:t>ом приказом Минтранса России от 23.07.2015 г. № 227 «Об утверждении Правил проведения досмотра, дополнительного досмотра, повторного досмотра в целях обеспечения транспортной безопасности»;</w:t>
      </w:r>
    </w:p>
    <w:p w:rsidR="0052357B" w:rsidRDefault="007D247B">
      <w:pPr>
        <w:ind w:firstLine="713"/>
        <w:jc w:val="both"/>
      </w:pPr>
      <w:r>
        <w:t xml:space="preserve">- осуществлять досмотр салона и багажного отделения транспортного </w:t>
      </w:r>
      <w:r>
        <w:t>средства при въезде на ОТИ на предмет выявления бесхозных предметов, в порядке, предусмотренным приказом Минтранса России от 23.07.2015 г. № 227 «Об утверждении Правил проведения досмотра, дополнительного досмотра, повторного досмотра в целях обеспечения т</w:t>
      </w:r>
      <w:r>
        <w:t>ранспортной безопасности»;</w:t>
      </w:r>
    </w:p>
    <w:p w:rsidR="0052357B" w:rsidRDefault="007D247B">
      <w:pPr>
        <w:ind w:firstLine="713"/>
        <w:jc w:val="both"/>
      </w:pPr>
      <w:r>
        <w:t xml:space="preserve">- осуществлять пропускной режим транспортных средств, водителей, пассажиров и посетителей </w:t>
      </w:r>
      <w:r>
        <w:rPr>
          <w:color w:val="auto"/>
        </w:rPr>
        <w:t>в</w:t>
      </w:r>
      <w:r>
        <w:t xml:space="preserve"> соответствующий ОТИ в соответствии с внутренними организационно-распорядительными документами;</w:t>
      </w:r>
    </w:p>
    <w:p w:rsidR="0052357B" w:rsidRDefault="007D247B">
      <w:pPr>
        <w:ind w:firstLine="713"/>
        <w:jc w:val="both"/>
      </w:pPr>
      <w:r>
        <w:t xml:space="preserve">- </w:t>
      </w:r>
      <w:r>
        <w:rPr>
          <w:szCs w:val="24"/>
        </w:rPr>
        <w:t>незамедлительно информировать компетентн</w:t>
      </w:r>
      <w:r>
        <w:rPr>
          <w:szCs w:val="24"/>
        </w:rPr>
        <w:t>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</w:t>
      </w:r>
      <w:r>
        <w:rPr>
          <w:szCs w:val="24"/>
        </w:rPr>
        <w:t xml:space="preserve"> выработке государственной политики и нормативно-правовому регулированию в сфере внутренних дел, а также территориальные управления федерального органа исполнительной власти, осуществляющего функции по контролю и надзору в сфере транспорта об угрозах совер</w:t>
      </w:r>
      <w:r>
        <w:rPr>
          <w:szCs w:val="24"/>
        </w:rPr>
        <w:t xml:space="preserve">шения и/или совершении актов незаконного вмешательства в деятельность объекта транспортной инфраструктуры </w:t>
      </w:r>
      <w:r>
        <w:rPr>
          <w:bCs/>
          <w:szCs w:val="24"/>
        </w:rPr>
        <w:t>Автовокзала</w:t>
      </w:r>
      <w:r>
        <w:rPr>
          <w:szCs w:val="24"/>
        </w:rPr>
        <w:t xml:space="preserve"> и транспортных средств Перевозчика, находящихся на территории объекта транспортной инфраструктуры;</w:t>
      </w:r>
    </w:p>
    <w:p w:rsidR="0052357B" w:rsidRDefault="007D247B">
      <w:pPr>
        <w:ind w:firstLine="713"/>
        <w:jc w:val="both"/>
      </w:pPr>
      <w:r>
        <w:rPr>
          <w:szCs w:val="24"/>
        </w:rPr>
        <w:t xml:space="preserve">- обеспечить передачу сведений о </w:t>
      </w:r>
      <w:r>
        <w:rPr>
          <w:szCs w:val="24"/>
        </w:rPr>
        <w:t>пассажирских перевозках оператору единой государственной информационной системы обеспечения транспортной безопасности в соответствии с установленной сферой ведения в рамках исполнения обязательств, возложенных на Автовокзал требованиями действующего законо</w:t>
      </w:r>
      <w:r>
        <w:rPr>
          <w:szCs w:val="24"/>
        </w:rPr>
        <w:t>дательства РФ;</w:t>
      </w:r>
    </w:p>
    <w:p w:rsidR="0052357B" w:rsidRDefault="007D247B">
      <w:pPr>
        <w:ind w:firstLine="713"/>
        <w:jc w:val="both"/>
      </w:pPr>
      <w:r>
        <w:rPr>
          <w:b/>
        </w:rPr>
        <w:t>2.1.2. В рамках услуги по предоставлению инфраструктуры ОТИ пассажирам автобусного рейса маршрута регулярных перевозок, выполняемого Перевозчиком</w:t>
      </w:r>
      <w:r>
        <w:t>:</w:t>
      </w:r>
    </w:p>
    <w:p w:rsidR="0052357B" w:rsidRDefault="007D247B">
      <w:pPr>
        <w:ind w:firstLine="713"/>
        <w:jc w:val="both"/>
      </w:pPr>
      <w:r>
        <w:t>- предоставлять инфраструктуру ОТИ для пассажиров автобусного рейса Перевозчика в соответствии</w:t>
      </w:r>
      <w:r>
        <w:t xml:space="preserve"> с Федеральным законом «Устав автомобильного транспорта и городского наземного электрического транспорта» от 08.11.2007 г. № 259-ФЗ и «Правила перевозок пассажиров и багажа автомобильным транспортом и городским наземным электрическим транспортом», утвержде</w:t>
      </w:r>
      <w:r>
        <w:t>нных Постановлением Правительства РФ от 01.10.2020 г. № 1586;</w:t>
      </w:r>
    </w:p>
    <w:p w:rsidR="0052357B" w:rsidRDefault="007D247B">
      <w:pPr>
        <w:ind w:firstLine="713"/>
        <w:jc w:val="both"/>
      </w:pPr>
      <w:r>
        <w:t>- информировать пассажиров на всех ОТИ Автовокзала, на официальном сайте в сети интернет, через справочную службу по всем вопросам, касающимся перевозок пассажиров по маршрутам регулярных перево</w:t>
      </w:r>
      <w:r>
        <w:t>зок Перевозчика;</w:t>
      </w:r>
    </w:p>
    <w:p w:rsidR="0052357B" w:rsidRDefault="007D247B">
      <w:pPr>
        <w:ind w:firstLine="713"/>
        <w:jc w:val="both"/>
      </w:pPr>
      <w:r>
        <w:t>- осуществлять от своего имени по поручению Перевозчика в билетных кассах, на официальном сайте и через агентов продажу билетов на проезд пассажиров (в том числе воинских билетов по воинским требованиям, льготных билетов по единым социальн</w:t>
      </w:r>
      <w:r>
        <w:t xml:space="preserve">ым проездным билетам) и </w:t>
      </w:r>
      <w:r>
        <w:lastRenderedPageBreak/>
        <w:t>провоз багажа на все рейсы регулярных маршрутов, выполняемые Перевозчиком, согласно предоставленной Перевозчиком стоимостью проезда и провоза багажа;</w:t>
      </w:r>
    </w:p>
    <w:p w:rsidR="0052357B" w:rsidRDefault="007D247B">
      <w:pPr>
        <w:ind w:firstLine="713"/>
        <w:jc w:val="both"/>
      </w:pPr>
      <w:r>
        <w:t xml:space="preserve">- </w:t>
      </w:r>
      <w:r>
        <w:rPr>
          <w:szCs w:val="24"/>
        </w:rPr>
        <w:t>производить регистрацию пассажиров в посадочной ведомости на соответствующий авт</w:t>
      </w:r>
      <w:r>
        <w:rPr>
          <w:szCs w:val="24"/>
        </w:rPr>
        <w:t xml:space="preserve">обусный рейс Перевозчика, отправляемый от соответствующего ОТИ и при наличии свободных мест для сидения, </w:t>
      </w:r>
      <w:r>
        <w:rPr>
          <w:color w:val="auto"/>
          <w:szCs w:val="24"/>
        </w:rPr>
        <w:t>на основании своевременно (не позднее 30 минут до отправления соответствующего автобусного рейса от ОТИ) предоставленных Перевозчиком списков пассажиро</w:t>
      </w:r>
      <w:r>
        <w:rPr>
          <w:color w:val="auto"/>
          <w:szCs w:val="24"/>
        </w:rPr>
        <w:t>в Перевозчика</w:t>
      </w:r>
      <w:r>
        <w:rPr>
          <w:szCs w:val="24"/>
        </w:rPr>
        <w:t xml:space="preserve"> или при обращении пассажира в билетные кассы ОТИ Автовокзала с соответствующим документом, установленным Перевозчиком, на основании которого Автовокзал уполномочен Перевозчиком производить регистрацию пассажира на соответствующий рейс.</w:t>
      </w:r>
    </w:p>
    <w:p w:rsidR="0052357B" w:rsidRDefault="007D247B">
      <w:pPr>
        <w:ind w:firstLine="713"/>
        <w:jc w:val="both"/>
      </w:pPr>
      <w:r>
        <w:t xml:space="preserve">- </w:t>
      </w:r>
      <w:r>
        <w:rPr>
          <w:color w:val="auto"/>
        </w:rPr>
        <w:t>о</w:t>
      </w:r>
      <w:r>
        <w:t>сущ</w:t>
      </w:r>
      <w:r>
        <w:t>ествлять проверку наличия у пассажиров проездных документов, а также, в случае необходимости, документов, удостоверяющих личность, при осуществлении посадки на соответствующий рейс по маршруту регулярных перевозок.</w:t>
      </w:r>
    </w:p>
    <w:p w:rsidR="0052357B" w:rsidRDefault="007D247B">
      <w:pPr>
        <w:ind w:firstLine="713"/>
        <w:jc w:val="both"/>
      </w:pPr>
      <w:r>
        <w:t>2.1.3. По окончании календарного месяца п</w:t>
      </w:r>
      <w:r>
        <w:t>редоставить Перевозчику счета на оказанный комплекс услуг, дополнительные услуги, штрафные санкции, акты на оказанный комплекс услуг, дополнительные услуги, штрафные санкции.</w:t>
      </w:r>
    </w:p>
    <w:p w:rsidR="0052357B" w:rsidRDefault="007D247B">
      <w:pPr>
        <w:ind w:firstLine="713"/>
        <w:jc w:val="both"/>
      </w:pPr>
      <w:r>
        <w:rPr>
          <w:b/>
        </w:rPr>
        <w:t>2.2 Автовокзал имеет право:</w:t>
      </w:r>
    </w:p>
    <w:p w:rsidR="0052357B" w:rsidRDefault="007D247B">
      <w:pPr>
        <w:ind w:firstLine="713"/>
        <w:jc w:val="both"/>
      </w:pPr>
      <w:r>
        <w:t>2.2.1. Направлять Перевозчику для рассмотрения претен</w:t>
      </w:r>
      <w:r>
        <w:t>зи</w:t>
      </w:r>
      <w:r>
        <w:rPr>
          <w:color w:val="auto"/>
        </w:rPr>
        <w:t>и</w:t>
      </w:r>
      <w:r>
        <w:t xml:space="preserve"> от пассажиров, связанные с исполнением Перевозчиком его обязательств.</w:t>
      </w:r>
    </w:p>
    <w:p w:rsidR="0052357B" w:rsidRDefault="007D247B">
      <w:pPr>
        <w:ind w:firstLine="713"/>
        <w:jc w:val="both"/>
      </w:pPr>
      <w:r>
        <w:t>2.2.2. Приостанавливать предоставление комплекса услуг Перевозчику при наличии нарушений с его стороны требований нормативных правовых актов РФ, действующих в сфере организации перев</w:t>
      </w:r>
      <w:r>
        <w:t xml:space="preserve">озки пассажиров и обеспечения транспортной безопасности </w:t>
      </w:r>
      <w:r>
        <w:rPr>
          <w:szCs w:val="24"/>
        </w:rPr>
        <w:t>(</w:t>
      </w:r>
      <w:proofErr w:type="spellStart"/>
      <w:r>
        <w:rPr>
          <w:color w:val="auto"/>
          <w:spacing w:val="-4"/>
          <w:szCs w:val="24"/>
        </w:rPr>
        <w:t>непрохождение</w:t>
      </w:r>
      <w:proofErr w:type="spellEnd"/>
      <w:r>
        <w:rPr>
          <w:color w:val="auto"/>
          <w:spacing w:val="-4"/>
          <w:szCs w:val="24"/>
        </w:rPr>
        <w:t xml:space="preserve"> </w:t>
      </w:r>
      <w:proofErr w:type="spellStart"/>
      <w:r>
        <w:rPr>
          <w:color w:val="auto"/>
          <w:spacing w:val="-4"/>
          <w:szCs w:val="24"/>
        </w:rPr>
        <w:t>предрейсового</w:t>
      </w:r>
      <w:proofErr w:type="spellEnd"/>
      <w:r>
        <w:rPr>
          <w:color w:val="auto"/>
          <w:spacing w:val="-4"/>
          <w:szCs w:val="24"/>
        </w:rPr>
        <w:t xml:space="preserve"> контроля технического состояния автобуса или </w:t>
      </w:r>
      <w:proofErr w:type="spellStart"/>
      <w:r>
        <w:rPr>
          <w:color w:val="auto"/>
          <w:spacing w:val="-4"/>
          <w:szCs w:val="24"/>
        </w:rPr>
        <w:t>предрейсового</w:t>
      </w:r>
      <w:proofErr w:type="spellEnd"/>
      <w:r>
        <w:rPr>
          <w:color w:val="auto"/>
          <w:spacing w:val="-4"/>
          <w:szCs w:val="24"/>
        </w:rPr>
        <w:t xml:space="preserve"> медицинского осмотра водителя, антисанитарного состояния автобуса, </w:t>
      </w:r>
      <w:proofErr w:type="spellStart"/>
      <w:r>
        <w:rPr>
          <w:color w:val="auto"/>
          <w:spacing w:val="-4"/>
          <w:szCs w:val="24"/>
        </w:rPr>
        <w:t>неоснащение</w:t>
      </w:r>
      <w:proofErr w:type="spellEnd"/>
      <w:r>
        <w:rPr>
          <w:color w:val="auto"/>
          <w:spacing w:val="-4"/>
          <w:szCs w:val="24"/>
        </w:rPr>
        <w:t xml:space="preserve"> автобуса в установленном порядке </w:t>
      </w:r>
      <w:r>
        <w:rPr>
          <w:color w:val="auto"/>
          <w:spacing w:val="-4"/>
          <w:szCs w:val="24"/>
        </w:rPr>
        <w:t>ремнями безопасности, аппаратурой спутниковой навигации ГЛОНАСС или ГЛОНАСС/</w:t>
      </w:r>
      <w:r>
        <w:rPr>
          <w:color w:val="auto"/>
          <w:spacing w:val="-4"/>
          <w:szCs w:val="24"/>
          <w:lang w:val="en-US"/>
        </w:rPr>
        <w:t>GPS</w:t>
      </w:r>
      <w:r>
        <w:rPr>
          <w:color w:val="auto"/>
          <w:spacing w:val="-4"/>
          <w:szCs w:val="24"/>
        </w:rPr>
        <w:t xml:space="preserve">, </w:t>
      </w:r>
      <w:proofErr w:type="spellStart"/>
      <w:r>
        <w:rPr>
          <w:color w:val="auto"/>
          <w:spacing w:val="-4"/>
          <w:szCs w:val="24"/>
        </w:rPr>
        <w:t>тахографом</w:t>
      </w:r>
      <w:proofErr w:type="spellEnd"/>
      <w:r>
        <w:rPr>
          <w:color w:val="auto"/>
          <w:spacing w:val="-4"/>
          <w:szCs w:val="24"/>
        </w:rPr>
        <w:t>, по причине неисправной системы отопления салона автобуса)</w:t>
      </w:r>
      <w:r>
        <w:t>, исключающих его отправление в рейс, до устранения этих нарушений Перевозчиком.</w:t>
      </w:r>
    </w:p>
    <w:p w:rsidR="0052357B" w:rsidRDefault="007D247B">
      <w:pPr>
        <w:ind w:firstLine="713"/>
        <w:jc w:val="both"/>
      </w:pPr>
      <w:r>
        <w:t>2.2.3. Предоставлять на О</w:t>
      </w:r>
      <w:r>
        <w:t>ТИ пассажирам Перевозчика дополнительные платные услуги, не включенные в комплекс услуг.</w:t>
      </w:r>
    </w:p>
    <w:p w:rsidR="0052357B" w:rsidRDefault="007D247B">
      <w:pPr>
        <w:ind w:firstLine="713"/>
        <w:jc w:val="both"/>
      </w:pPr>
      <w:r>
        <w:t>2.2.4. Отказать в пропуске на территорию ОТИ транспортного средства в случае выявления при досмотре в салоне транспортного средства и багажных отделениях посторонних п</w:t>
      </w:r>
      <w:r>
        <w:t>редметов и бесхозного багажа, ручной клади (багажа, ручной клади без сопровождения пассажира).</w:t>
      </w:r>
    </w:p>
    <w:p w:rsidR="0052357B" w:rsidRDefault="007D247B">
      <w:pPr>
        <w:ind w:firstLine="713"/>
        <w:jc w:val="both"/>
      </w:pPr>
      <w:r>
        <w:t xml:space="preserve">2.2.5. Отказать в пропуске пассажира Перевозчика в сектор транспортной безопасности ОТИ, </w:t>
      </w:r>
      <w:r>
        <w:rPr>
          <w:color w:val="auto"/>
        </w:rPr>
        <w:t>не предъявившего</w:t>
      </w:r>
      <w:r>
        <w:t xml:space="preserve"> документ, удостоверяющий личность, и перевозочный докум</w:t>
      </w:r>
      <w:r>
        <w:t xml:space="preserve">ент, отказать в посадке в транспортное средство пассажиру, незарегистрированному на соответствующий автобусный рейс либо </w:t>
      </w:r>
      <w:r>
        <w:rPr>
          <w:color w:val="auto"/>
        </w:rPr>
        <w:t>не п</w:t>
      </w:r>
      <w:r>
        <w:t>редъявившему при контроле проездной документ и документ, удостоверяющий личность, в случае выполнения межрегионального или междунар</w:t>
      </w:r>
      <w:r>
        <w:t>одного рейса.</w:t>
      </w:r>
    </w:p>
    <w:p w:rsidR="0052357B" w:rsidRDefault="007D247B">
      <w:pPr>
        <w:ind w:firstLine="713"/>
        <w:jc w:val="both"/>
      </w:pPr>
      <w:r>
        <w:t>2.2.6. Контролировать на территории ОТИ соблюдение водителями Перевозчика требований транспортной безопасности, противопожарных правил, установленной схемы расстановки и движения транспортных средств по территории ОТИ, чистоты и порядка на те</w:t>
      </w:r>
      <w:r>
        <w:t>рритории ОТИ и иных требований действующего законодательства РФ.</w:t>
      </w:r>
    </w:p>
    <w:p w:rsidR="0052357B" w:rsidRDefault="007D247B">
      <w:pPr>
        <w:ind w:firstLine="720"/>
        <w:jc w:val="both"/>
        <w:rPr>
          <w:color w:val="auto"/>
          <w:spacing w:val="-4"/>
          <w:szCs w:val="24"/>
        </w:rPr>
      </w:pPr>
      <w:r>
        <w:rPr>
          <w:szCs w:val="24"/>
        </w:rPr>
        <w:t xml:space="preserve">2.2.7. </w:t>
      </w:r>
      <w:r>
        <w:rPr>
          <w:color w:val="auto"/>
          <w:spacing w:val="-4"/>
          <w:szCs w:val="24"/>
        </w:rPr>
        <w:t>В целях оперативного документооборота и составления отчетности с Перевозчиком пересылать с автобусами Перевозчика документы, отчетность и прочую рабочую корреспонденцию между ОТИ Автов</w:t>
      </w:r>
      <w:r>
        <w:rPr>
          <w:color w:val="auto"/>
          <w:spacing w:val="-4"/>
          <w:szCs w:val="24"/>
        </w:rPr>
        <w:t>окзала.</w:t>
      </w:r>
    </w:p>
    <w:p w:rsidR="0052357B" w:rsidRDefault="007D247B">
      <w:pPr>
        <w:ind w:firstLine="720"/>
        <w:jc w:val="both"/>
        <w:rPr>
          <w:color w:val="auto"/>
          <w:spacing w:val="-4"/>
        </w:rPr>
      </w:pPr>
      <w:r>
        <w:rPr>
          <w:color w:val="auto"/>
          <w:spacing w:val="-4"/>
          <w:szCs w:val="24"/>
        </w:rPr>
        <w:t xml:space="preserve">2.2.8 </w:t>
      </w:r>
      <w:r>
        <w:rPr>
          <w:color w:val="auto"/>
          <w:spacing w:val="-4"/>
        </w:rPr>
        <w:t>Осуществлять контрольные проверки работы транспорта Перевозчика на территории ОТИ Автовокзала и прилегающей к нему территории (в радиусе 1000 метров от границ соответствующего ОТИ) на предмет выявления подсадки безбилетных, незарегистрированн</w:t>
      </w:r>
      <w:r>
        <w:rPr>
          <w:color w:val="auto"/>
          <w:spacing w:val="-4"/>
        </w:rPr>
        <w:t xml:space="preserve">ых в посадочной ведомости пассажиров, а также погрузки надлежащим образом неоформленного багажа. Факты нарушений регистрировать с помощью фото или </w:t>
      </w:r>
      <w:proofErr w:type="spellStart"/>
      <w:r>
        <w:rPr>
          <w:color w:val="auto"/>
          <w:spacing w:val="-4"/>
        </w:rPr>
        <w:t>видеофиксации</w:t>
      </w:r>
      <w:proofErr w:type="spellEnd"/>
      <w:r>
        <w:rPr>
          <w:color w:val="auto"/>
          <w:spacing w:val="-4"/>
        </w:rPr>
        <w:t>, составления акта-рапорта и направления соответствующего обращения в адрес Перевозчика.</w:t>
      </w:r>
    </w:p>
    <w:p w:rsidR="0052357B" w:rsidRDefault="007D247B">
      <w:pPr>
        <w:ind w:firstLine="709"/>
        <w:jc w:val="both"/>
      </w:pPr>
      <w:r>
        <w:rPr>
          <w:b/>
        </w:rPr>
        <w:t xml:space="preserve">2.3. </w:t>
      </w:r>
      <w:r>
        <w:rPr>
          <w:b/>
        </w:rPr>
        <w:t>Перевозчик обязан:</w:t>
      </w:r>
    </w:p>
    <w:p w:rsidR="0052357B" w:rsidRDefault="007D247B">
      <w:pPr>
        <w:ind w:firstLine="709"/>
        <w:jc w:val="both"/>
      </w:pPr>
      <w:r>
        <w:t>2.3.1</w:t>
      </w:r>
      <w:r>
        <w:rPr>
          <w:color w:val="auto"/>
        </w:rPr>
        <w:t>.</w:t>
      </w:r>
      <w:r>
        <w:rPr>
          <w:color w:val="FF0000"/>
        </w:rPr>
        <w:t xml:space="preserve"> </w:t>
      </w:r>
      <w:r>
        <w:rPr>
          <w:color w:val="auto"/>
        </w:rPr>
        <w:t>Для заключения настоящего Договора</w:t>
      </w:r>
      <w:r>
        <w:t xml:space="preserve"> представить Автовокзалу копии следующих документов, заверенных подписью руководителя и печатью Перевозчика:</w:t>
      </w:r>
    </w:p>
    <w:p w:rsidR="0052357B" w:rsidRDefault="007D247B">
      <w:pPr>
        <w:ind w:firstLine="709"/>
        <w:jc w:val="both"/>
      </w:pPr>
      <w:r>
        <w:t>- учредительных документов;</w:t>
      </w:r>
    </w:p>
    <w:p w:rsidR="0052357B" w:rsidRDefault="007D247B">
      <w:pPr>
        <w:ind w:firstLine="709"/>
        <w:jc w:val="both"/>
      </w:pPr>
      <w:r>
        <w:t>- паспорт</w:t>
      </w:r>
      <w:r>
        <w:rPr>
          <w:color w:val="auto"/>
        </w:rPr>
        <w:t>а</w:t>
      </w:r>
      <w:r>
        <w:t xml:space="preserve"> гражданина РФ (для индивидуальных предпринимател</w:t>
      </w:r>
      <w:r>
        <w:t>ей);</w:t>
      </w:r>
    </w:p>
    <w:p w:rsidR="0052357B" w:rsidRDefault="007D247B">
      <w:pPr>
        <w:ind w:firstLine="709"/>
        <w:jc w:val="both"/>
      </w:pPr>
      <w:r>
        <w:lastRenderedPageBreak/>
        <w:t>- лицензи</w:t>
      </w:r>
      <w:r>
        <w:rPr>
          <w:color w:val="auto"/>
        </w:rPr>
        <w:t>и</w:t>
      </w:r>
      <w:r>
        <w:t xml:space="preserve"> на осуществление деятельности по перевозке пассажиров автомобильным транспортом;</w:t>
      </w:r>
    </w:p>
    <w:p w:rsidR="0052357B" w:rsidRDefault="007D247B">
      <w:pPr>
        <w:ind w:firstLine="709"/>
        <w:jc w:val="both"/>
      </w:pPr>
      <w:r>
        <w:rPr>
          <w:color w:val="auto"/>
        </w:rPr>
        <w:t>- заявления с указанием регистрационного номера, присвоенного ФГУП «</w:t>
      </w:r>
      <w:proofErr w:type="spellStart"/>
      <w:r>
        <w:rPr>
          <w:color w:val="auto"/>
        </w:rPr>
        <w:t>ЗащитаИнфоТранс</w:t>
      </w:r>
      <w:proofErr w:type="spellEnd"/>
      <w:r>
        <w:rPr>
          <w:color w:val="auto"/>
        </w:rPr>
        <w:t xml:space="preserve">», в случае осуществления рейсов по межрегиональным или международным </w:t>
      </w:r>
      <w:r>
        <w:rPr>
          <w:color w:val="auto"/>
        </w:rPr>
        <w:t>маршрутам регулярных перевозок;</w:t>
      </w:r>
    </w:p>
    <w:p w:rsidR="0052357B" w:rsidRDefault="007D247B">
      <w:pPr>
        <w:ind w:firstLine="709"/>
        <w:jc w:val="both"/>
      </w:pPr>
      <w:r>
        <w:t>- свидетельств</w:t>
      </w:r>
      <w:r>
        <w:rPr>
          <w:color w:val="auto"/>
        </w:rPr>
        <w:t>а</w:t>
      </w:r>
      <w:r>
        <w:t xml:space="preserve"> об осуществлении перевозок по маршруту регулярных перевозок и карты маршрута;</w:t>
      </w:r>
    </w:p>
    <w:p w:rsidR="0052357B" w:rsidRDefault="007D247B">
      <w:pPr>
        <w:ind w:firstLine="709"/>
        <w:jc w:val="both"/>
      </w:pPr>
      <w:r>
        <w:t>- спис</w:t>
      </w:r>
      <w:r>
        <w:rPr>
          <w:color w:val="auto"/>
        </w:rPr>
        <w:t>ка</w:t>
      </w:r>
      <w:r>
        <w:t xml:space="preserve"> подвижного состава с указанием марки и модели автобуса, года выпуска, государственного регистрационного знака, вместимост</w:t>
      </w:r>
      <w:r>
        <w:t>и с указанием количества мест для сидения, данных ОСГОП по каждой единице подвижного состава;</w:t>
      </w:r>
    </w:p>
    <w:p w:rsidR="0052357B" w:rsidRDefault="007D247B">
      <w:pPr>
        <w:ind w:firstLine="709"/>
        <w:jc w:val="both"/>
      </w:pPr>
      <w:r>
        <w:t>- спис</w:t>
      </w:r>
      <w:r>
        <w:rPr>
          <w:color w:val="auto"/>
        </w:rPr>
        <w:t>ка</w:t>
      </w:r>
      <w:r>
        <w:t xml:space="preserve"> водительского состава Перевозчика с указанием паспортных данных, в случае осуществления рейсов по маршрутам регулярных перевозок, требующих передачи данн</w:t>
      </w:r>
      <w:r>
        <w:t>ых в автоматизированную централизованную базу персональных данных о пассажирах и персонале транспортных средств;</w:t>
      </w:r>
    </w:p>
    <w:p w:rsidR="0052357B" w:rsidRDefault="007D247B">
      <w:pPr>
        <w:ind w:firstLine="709"/>
        <w:jc w:val="both"/>
      </w:pPr>
      <w:r>
        <w:t>- тариф</w:t>
      </w:r>
      <w:r>
        <w:rPr>
          <w:color w:val="auto"/>
        </w:rPr>
        <w:t>ов</w:t>
      </w:r>
      <w:r>
        <w:t xml:space="preserve"> на перевозку пассажиров и багажа.</w:t>
      </w:r>
    </w:p>
    <w:p w:rsidR="0052357B" w:rsidRDefault="007D247B">
      <w:pPr>
        <w:ind w:firstLine="709"/>
        <w:jc w:val="both"/>
      </w:pPr>
      <w:r>
        <w:t xml:space="preserve">2.3.2. </w:t>
      </w:r>
      <w:r>
        <w:rPr>
          <w:color w:val="auto"/>
        </w:rPr>
        <w:t>О</w:t>
      </w:r>
      <w:r>
        <w:t>существлять перевозки в строгом соответствии с разрешительной документацией на соответствую</w:t>
      </w:r>
      <w:r>
        <w:t>щий автобусный маршрут регулярных перевозок.</w:t>
      </w:r>
    </w:p>
    <w:p w:rsidR="0052357B" w:rsidRDefault="007D247B">
      <w:pPr>
        <w:ind w:firstLine="709"/>
        <w:jc w:val="both"/>
      </w:pPr>
      <w:r>
        <w:t xml:space="preserve">2.3.3. Не осуществлять на территории ОТИ реализацию проездных документов силами водителей и других лиц, уполномоченных </w:t>
      </w:r>
      <w:r>
        <w:rPr>
          <w:color w:val="auto"/>
        </w:rPr>
        <w:t>Перевозчиком</w:t>
      </w:r>
      <w:r>
        <w:t xml:space="preserve">. Не производить погрузку или разгрузку багажа и ручной клади, </w:t>
      </w:r>
      <w:r>
        <w:rPr>
          <w:color w:val="auto"/>
        </w:rPr>
        <w:t>должным образом н</w:t>
      </w:r>
      <w:r>
        <w:rPr>
          <w:color w:val="auto"/>
        </w:rPr>
        <w:t>е оформленного к перевозке</w:t>
      </w:r>
      <w:r>
        <w:t>.</w:t>
      </w:r>
    </w:p>
    <w:p w:rsidR="0052357B" w:rsidRDefault="007D247B">
      <w:pPr>
        <w:ind w:firstLine="709"/>
        <w:jc w:val="both"/>
      </w:pPr>
      <w:r>
        <w:t>2.3.4. Не производить несогласованные с Автовокзалом на территории ОТИ и прилегающей к ОТИ территории информационные, рекламные и агитационные мероприятия.</w:t>
      </w:r>
    </w:p>
    <w:p w:rsidR="0052357B" w:rsidRDefault="007D247B">
      <w:pPr>
        <w:ind w:firstLine="709"/>
        <w:jc w:val="both"/>
      </w:pPr>
      <w:r>
        <w:t>2.3.5. Своевременно оплачивать Автовокзалу оказанные услуги и штрафы в п</w:t>
      </w:r>
      <w:r>
        <w:t>орядке и объеме в соответствии с положениями настоящего Договора.</w:t>
      </w:r>
    </w:p>
    <w:p w:rsidR="0052357B" w:rsidRDefault="007D247B">
      <w:pPr>
        <w:ind w:firstLine="709"/>
        <w:jc w:val="both"/>
      </w:pPr>
      <w:r>
        <w:t>2.3.6. Письменно информировать Автовокзал о всех изменениях условий перевозок по маршрутам регулярных перевозок не позднее 10 рабочих дней до даты соответствующих изменений.</w:t>
      </w:r>
    </w:p>
    <w:p w:rsidR="0052357B" w:rsidRDefault="007D247B">
      <w:pPr>
        <w:ind w:firstLine="709"/>
        <w:jc w:val="both"/>
      </w:pPr>
      <w:r>
        <w:t>2.3.7. Обеспечит</w:t>
      </w:r>
      <w:r>
        <w:t>ь выполнение водителями и другими работниками Перевозчика на территории ОТИ требований и распоряжений уполномоченных работников Автовокзала по вопросам соблюдения безопасности и организации пассажирских перевозок, предусмотренных действующим законодательст</w:t>
      </w:r>
      <w:r>
        <w:t>вом РФ.</w:t>
      </w:r>
    </w:p>
    <w:p w:rsidR="0052357B" w:rsidRDefault="007D247B">
      <w:pPr>
        <w:ind w:firstLine="709"/>
        <w:jc w:val="both"/>
        <w:textAlignment w:val="auto"/>
      </w:pPr>
      <w:r>
        <w:t xml:space="preserve">2.3.8. </w:t>
      </w:r>
      <w:r>
        <w:rPr>
          <w:bCs/>
          <w:szCs w:val="24"/>
        </w:rPr>
        <w:t>П</w:t>
      </w:r>
      <w:r>
        <w:rPr>
          <w:szCs w:val="24"/>
        </w:rPr>
        <w:t>редоставлять для перевозки пассажиров и багажа, ручной клади экипированные, технически исправные автобусы соответствующего класса, необходимые для выполнения всех заявленных рейсов по маршруту регулярных перевозок, в соответствии с установл</w:t>
      </w:r>
      <w:r>
        <w:rPr>
          <w:szCs w:val="24"/>
        </w:rPr>
        <w:t>енным расписанием движения автобусов и разрешительной документацией на право работы на маршруте регулярных перевозок.</w:t>
      </w:r>
    </w:p>
    <w:p w:rsidR="0052357B" w:rsidRDefault="007D247B">
      <w:pPr>
        <w:ind w:firstLine="709"/>
        <w:jc w:val="both"/>
        <w:textAlignment w:val="auto"/>
      </w:pPr>
      <w:r>
        <w:rPr>
          <w:szCs w:val="24"/>
        </w:rPr>
        <w:t>2.3.9. Обеспечить по прибытии рейса на соответствующий ОТИ предъявление водителем уполномоченным работникам Автовокзала путевых листов для</w:t>
      </w:r>
      <w:r>
        <w:rPr>
          <w:szCs w:val="24"/>
        </w:rPr>
        <w:t xml:space="preserve"> проставления соответствующих отметок и посадочной ведомости для контроля оплаты проезда и регистрации пассажиров на соответствующем рейсе.</w:t>
      </w:r>
    </w:p>
    <w:p w:rsidR="0052357B" w:rsidRDefault="007D247B">
      <w:pPr>
        <w:ind w:firstLine="709"/>
        <w:jc w:val="both"/>
        <w:textAlignment w:val="auto"/>
      </w:pPr>
      <w:r>
        <w:rPr>
          <w:szCs w:val="24"/>
        </w:rPr>
        <w:t>2.3.10. Осуществить перевозку пассажиров по маршрутам регулярных перевозок согласно утвержденному в установленном по</w:t>
      </w:r>
      <w:r>
        <w:rPr>
          <w:szCs w:val="24"/>
        </w:rPr>
        <w:t>рядке расписанию движения автобусов из пункта отправления в пункт назначения, а в случае сдачи пассажиром для перевозки багажа, доставить багаж в пункт назначения и выдать его пассажиру.</w:t>
      </w:r>
    </w:p>
    <w:p w:rsidR="0052357B" w:rsidRDefault="007D247B">
      <w:pPr>
        <w:ind w:firstLine="709"/>
        <w:jc w:val="both"/>
        <w:textAlignment w:val="auto"/>
      </w:pPr>
      <w:r>
        <w:rPr>
          <w:szCs w:val="24"/>
        </w:rPr>
        <w:t>2.3.11. Обеспечить в пути следования по маршруту культурное обслужива</w:t>
      </w:r>
      <w:r>
        <w:rPr>
          <w:szCs w:val="24"/>
        </w:rPr>
        <w:t>ние пассажиров и соблюдение водителями в пути следования «Правил перевозки пассажиров и багажа автомобильным транспортом и городским наземным электрическим транспортом» утвержденных Постановлением Правительства РФ от 01.10.2020 г. № 1586.</w:t>
      </w:r>
    </w:p>
    <w:p w:rsidR="0052357B" w:rsidRDefault="007D247B">
      <w:pPr>
        <w:ind w:firstLine="709"/>
        <w:jc w:val="both"/>
        <w:textAlignment w:val="auto"/>
      </w:pPr>
      <w:r>
        <w:rPr>
          <w:szCs w:val="24"/>
        </w:rPr>
        <w:t>2.3.12. Обеспечит</w:t>
      </w:r>
      <w:r>
        <w:rPr>
          <w:szCs w:val="24"/>
        </w:rPr>
        <w:t>ь подачу автобусов на посадочную платформу не позднее 10 мин. до отправления автобуса в рейс.</w:t>
      </w:r>
    </w:p>
    <w:p w:rsidR="0052357B" w:rsidRDefault="007D247B">
      <w:pPr>
        <w:ind w:firstLine="720"/>
        <w:jc w:val="both"/>
        <w:rPr>
          <w:color w:val="auto"/>
        </w:rPr>
      </w:pPr>
      <w:r>
        <w:t xml:space="preserve">2.3.13. </w:t>
      </w:r>
      <w:r>
        <w:rPr>
          <w:color w:val="auto"/>
        </w:rPr>
        <w:t xml:space="preserve">Не допускать посадку на территории ОТИ и прилегающей к нему территории  (в радиусе 1000 метров от границ соответствующего ОТИ) для проезда безбилетных, а </w:t>
      </w:r>
      <w:r>
        <w:rPr>
          <w:color w:val="auto"/>
        </w:rPr>
        <w:t>также должным образом незарегистрированных на соответствующий рейс, пассажиров, а также прием для провоза надлежащим образом неоформленного багажа.</w:t>
      </w:r>
    </w:p>
    <w:p w:rsidR="0052357B" w:rsidRDefault="007D247B">
      <w:pPr>
        <w:ind w:firstLine="709"/>
        <w:jc w:val="both"/>
      </w:pPr>
      <w:r>
        <w:lastRenderedPageBreak/>
        <w:t>2.3.14. Осуществлять посадку и высадку пассажиров на территории ОТИ строго на обозначенных Автовокзалом плат</w:t>
      </w:r>
      <w:r>
        <w:t>формах.</w:t>
      </w:r>
    </w:p>
    <w:p w:rsidR="0052357B" w:rsidRDefault="007D247B">
      <w:pPr>
        <w:ind w:firstLine="709"/>
        <w:jc w:val="both"/>
      </w:pPr>
      <w:r>
        <w:t>2.3.15. Не допускать работу двигателя автобуса во время стоянки на посадочной платформе во время ожидания и осуществления посадки пассажиров и погрузки багажа, ручной клади в салон автобуса.</w:t>
      </w:r>
    </w:p>
    <w:p w:rsidR="0052357B" w:rsidRDefault="007D247B">
      <w:r>
        <w:rPr>
          <w:szCs w:val="24"/>
        </w:rPr>
        <w:tab/>
        <w:t xml:space="preserve">2.3.16. </w:t>
      </w:r>
      <w:r>
        <w:rPr>
          <w:color w:val="auto"/>
          <w:szCs w:val="24"/>
        </w:rPr>
        <w:t>Обеспечить водителей, выезжающих в рейс, пакетом</w:t>
      </w:r>
      <w:r>
        <w:rPr>
          <w:color w:val="auto"/>
          <w:szCs w:val="24"/>
        </w:rPr>
        <w:t xml:space="preserve"> документов, необходимых для работы на маршруте регулярных перевозок в соответствии с действующим законодательством.</w:t>
      </w:r>
    </w:p>
    <w:p w:rsidR="0052357B" w:rsidRDefault="007D247B">
      <w:pPr>
        <w:ind w:firstLine="709"/>
        <w:jc w:val="both"/>
      </w:pPr>
      <w:r>
        <w:t>2.3.17. В случае возникновения технической неисправности транспортного средства, а также в случае ДТП, в пути следования по маршруту, поста</w:t>
      </w:r>
      <w:r>
        <w:t xml:space="preserve">вить в известность диспетчерскую службу Автовокзала, оперативно принять меры по доставке </w:t>
      </w:r>
      <w:r>
        <w:rPr>
          <w:color w:val="auto"/>
        </w:rPr>
        <w:t>пассажиров</w:t>
      </w:r>
      <w:r>
        <w:t xml:space="preserve"> в пункт назначения.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 xml:space="preserve">2.3.18. Обеспечить проведение </w:t>
      </w:r>
      <w:proofErr w:type="spellStart"/>
      <w:r>
        <w:rPr>
          <w:color w:val="auto"/>
          <w:szCs w:val="24"/>
        </w:rPr>
        <w:t>предрейсового</w:t>
      </w:r>
      <w:proofErr w:type="spellEnd"/>
      <w:r>
        <w:rPr>
          <w:color w:val="auto"/>
          <w:szCs w:val="24"/>
        </w:rPr>
        <w:t xml:space="preserve"> и </w:t>
      </w:r>
      <w:proofErr w:type="spellStart"/>
      <w:r>
        <w:rPr>
          <w:color w:val="auto"/>
          <w:szCs w:val="24"/>
        </w:rPr>
        <w:t>послерейсового</w:t>
      </w:r>
      <w:proofErr w:type="spellEnd"/>
      <w:r>
        <w:rPr>
          <w:color w:val="auto"/>
          <w:szCs w:val="24"/>
        </w:rPr>
        <w:t xml:space="preserve"> медицинских осмотров водителей, осуществляющих перевозку пассажиров, и </w:t>
      </w:r>
      <w:proofErr w:type="spellStart"/>
      <w:r>
        <w:rPr>
          <w:color w:val="auto"/>
          <w:szCs w:val="24"/>
        </w:rPr>
        <w:t>предрейсового</w:t>
      </w:r>
      <w:proofErr w:type="spellEnd"/>
      <w:r>
        <w:rPr>
          <w:color w:val="auto"/>
          <w:szCs w:val="24"/>
        </w:rPr>
        <w:t xml:space="preserve"> и </w:t>
      </w:r>
      <w:proofErr w:type="spellStart"/>
      <w:r>
        <w:rPr>
          <w:color w:val="auto"/>
          <w:szCs w:val="24"/>
        </w:rPr>
        <w:t>послерейсового</w:t>
      </w:r>
      <w:proofErr w:type="spellEnd"/>
      <w:r>
        <w:rPr>
          <w:color w:val="auto"/>
          <w:szCs w:val="24"/>
        </w:rPr>
        <w:t xml:space="preserve"> контроля технического состояния автобусов.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 xml:space="preserve">2.3.19. </w:t>
      </w:r>
      <w:r>
        <w:rPr>
          <w:color w:val="111111"/>
          <w:szCs w:val="24"/>
        </w:rPr>
        <w:t>Нести</w:t>
      </w:r>
      <w:r>
        <w:rPr>
          <w:color w:val="auto"/>
          <w:szCs w:val="24"/>
        </w:rPr>
        <w:t xml:space="preserve"> ответственность за безопасность движения автобуса и перевозку пассажиров в пути следования автобуса по маршруту, за сохранность багажа, ручной клади в период его перев</w:t>
      </w:r>
      <w:r>
        <w:rPr>
          <w:color w:val="auto"/>
          <w:szCs w:val="24"/>
        </w:rPr>
        <w:t>озки, за обеспечение условий транспортной безопасности на объекте транспортной безопасности (транспортном средстве).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 xml:space="preserve">2.3.20. </w:t>
      </w:r>
      <w:r>
        <w:rPr>
          <w:color w:val="111111"/>
          <w:szCs w:val="24"/>
        </w:rPr>
        <w:t>Соблюдать чистоту и порядок на территории ОТИ Автовокзала</w:t>
      </w:r>
      <w:r>
        <w:rPr>
          <w:color w:val="auto"/>
          <w:szCs w:val="24"/>
        </w:rPr>
        <w:t xml:space="preserve"> и не допускать случаев слива ГСМ и мойки транспортных средств</w:t>
      </w:r>
      <w:r>
        <w:rPr>
          <w:color w:val="00B050"/>
          <w:szCs w:val="24"/>
        </w:rPr>
        <w:t xml:space="preserve"> </w:t>
      </w:r>
      <w:r>
        <w:rPr>
          <w:color w:val="111111"/>
          <w:szCs w:val="24"/>
        </w:rPr>
        <w:t>водителями</w:t>
      </w:r>
      <w:r>
        <w:rPr>
          <w:color w:val="111111"/>
          <w:szCs w:val="24"/>
        </w:rPr>
        <w:t xml:space="preserve"> Перевозчика.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 xml:space="preserve">2.3.21. </w:t>
      </w:r>
      <w:r>
        <w:rPr>
          <w:color w:val="111111"/>
          <w:szCs w:val="24"/>
        </w:rPr>
        <w:t>Не осуществлять водителями Перевозчика</w:t>
      </w:r>
      <w:r>
        <w:rPr>
          <w:color w:val="auto"/>
          <w:szCs w:val="24"/>
        </w:rPr>
        <w:t xml:space="preserve"> посадку пассажиров и погрузку багажа на территории ОТИ без ответственного работника Автовокзала.</w:t>
      </w:r>
    </w:p>
    <w:p w:rsidR="0052357B" w:rsidRDefault="007D247B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2.3.22. В целях организации надлежащего процесса регистрации и посадки пассажиров на рейсы </w:t>
      </w:r>
      <w:r>
        <w:rPr>
          <w:color w:val="auto"/>
          <w:szCs w:val="24"/>
        </w:rPr>
        <w:t>Перевозчика работниками Автовокзала, Перевозчик обязан поставить в известность в письменной форме Автовокзал о наименованиях организаций, производящих продажу билетов, не позднее 3 рабочих дней до начала такой продажи билетов а также предоставлять на кажды</w:t>
      </w:r>
      <w:r>
        <w:rPr>
          <w:color w:val="auto"/>
          <w:szCs w:val="24"/>
        </w:rPr>
        <w:t>й рейс не менее чем за 30 минут до его отправления от соответствующего ОТИ Автовокзала списки с указанием данных о пассажирах в соответствии с требованиями действующего законодательства РФ.</w:t>
      </w:r>
    </w:p>
    <w:p w:rsidR="0052357B" w:rsidRDefault="007D247B">
      <w:pPr>
        <w:ind w:firstLine="708"/>
        <w:jc w:val="both"/>
      </w:pPr>
      <w:r>
        <w:rPr>
          <w:color w:val="auto"/>
          <w:szCs w:val="24"/>
        </w:rPr>
        <w:t>2.3.23. В случае ведения самостоятельной и через своих агентов про</w:t>
      </w:r>
      <w:r>
        <w:rPr>
          <w:color w:val="auto"/>
          <w:szCs w:val="24"/>
        </w:rPr>
        <w:t>дажи билетов на выполняемые рейсы, контролировать ведение данной продажи, на предмет недопущения продажи билетов сверх  соответствующей вместимости автобуса и исключить продажу билетов на места для сидения в автобусе, на которые реализованы билеты Автовокз</w:t>
      </w:r>
      <w:r>
        <w:rPr>
          <w:color w:val="auto"/>
          <w:szCs w:val="24"/>
        </w:rPr>
        <w:t>алом.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>2.3.24. Соблюдать на территории ОТИ правила дорожного движения, схему расстановки и движения автобусов, нормы и правила охраны труда и техники безопасности, требования противопожарной безопасности, установленные законодательством РФ и внутренними до</w:t>
      </w:r>
      <w:r>
        <w:rPr>
          <w:color w:val="auto"/>
          <w:szCs w:val="24"/>
        </w:rPr>
        <w:t>кументами Автовокзала.</w:t>
      </w:r>
    </w:p>
    <w:p w:rsidR="0052357B" w:rsidRDefault="007D247B">
      <w:pPr>
        <w:ind w:firstLine="709"/>
        <w:jc w:val="both"/>
      </w:pPr>
      <w:r>
        <w:rPr>
          <w:b/>
        </w:rPr>
        <w:t>2.4. Перевозчик имеет право:</w:t>
      </w:r>
    </w:p>
    <w:p w:rsidR="0052357B" w:rsidRDefault="007D247B">
      <w:pPr>
        <w:ind w:firstLine="709"/>
        <w:jc w:val="both"/>
      </w:pPr>
      <w:r>
        <w:t>2.4.1. Осуществлять контроль за ходом и качеством предоставляемых услуг.</w:t>
      </w:r>
    </w:p>
    <w:p w:rsidR="0052357B" w:rsidRDefault="0052357B">
      <w:pPr>
        <w:ind w:firstLine="709"/>
        <w:jc w:val="center"/>
        <w:rPr>
          <w:b/>
          <w:bCs/>
        </w:rPr>
      </w:pPr>
    </w:p>
    <w:p w:rsidR="0052357B" w:rsidRDefault="007D247B">
      <w:pPr>
        <w:ind w:firstLine="709"/>
        <w:jc w:val="center"/>
      </w:pPr>
      <w:r>
        <w:rPr>
          <w:b/>
          <w:bCs/>
        </w:rPr>
        <w:t>3. Расчеты по договору</w:t>
      </w:r>
    </w:p>
    <w:p w:rsidR="0052357B" w:rsidRDefault="0052357B">
      <w:pPr>
        <w:ind w:firstLine="709"/>
        <w:jc w:val="center"/>
        <w:rPr>
          <w:b/>
          <w:bCs/>
        </w:rPr>
      </w:pPr>
    </w:p>
    <w:p w:rsidR="0052357B" w:rsidRDefault="007D247B">
      <w:pPr>
        <w:ind w:firstLine="709"/>
        <w:jc w:val="both"/>
      </w:pPr>
      <w:r>
        <w:t xml:space="preserve">3.1. Перевозчик оплачивает оказанный Автовокзалом комплекс услуг, а также дополнительные услуги в размере </w:t>
      </w:r>
      <w:r>
        <w:t>и порядке, установленные настоящим Договором, с учетом выбранного им одного из вариантов оплаты услуг, указанных в Приложении № 1 к настоящему Договору, согласно своевременно предоставленной Автовокзалу соответствующей заявки по форме, указанной в Приложен</w:t>
      </w:r>
      <w:r>
        <w:t>ии № 4 к настоящему договору.</w:t>
      </w:r>
    </w:p>
    <w:p w:rsidR="0052357B" w:rsidRDefault="007D247B">
      <w:pPr>
        <w:ind w:firstLine="709"/>
        <w:jc w:val="both"/>
      </w:pPr>
      <w:r>
        <w:t>3.2. Тарифы на оказание комплекса услуг и дополнительные услуги утверждаются Автовокзалом и указаны в Приложениях № 1 и № 2 к настоящему Договору.</w:t>
      </w:r>
    </w:p>
    <w:p w:rsidR="0052357B" w:rsidRDefault="007D247B">
      <w:pPr>
        <w:ind w:firstLine="709"/>
        <w:jc w:val="both"/>
      </w:pPr>
      <w:r>
        <w:t>3.3. Не позднее 10 (десятого) рабочего дня месяца, следующего за отчетным, Авто</w:t>
      </w:r>
      <w:r>
        <w:t xml:space="preserve">вокзал направляет Перевозчику счета на оплату за оказанный комплекс услуг, дополнительные услуги </w:t>
      </w:r>
      <w:r>
        <w:rPr>
          <w:color w:val="auto"/>
        </w:rPr>
        <w:t>и штрафные санкции,</w:t>
      </w:r>
      <w:r>
        <w:t xml:space="preserve"> акты на оказанный комплекс услуг, дополнительные услуги </w:t>
      </w:r>
      <w:r>
        <w:rPr>
          <w:color w:val="auto"/>
        </w:rPr>
        <w:t>и штрафные санкции</w:t>
      </w:r>
      <w:r>
        <w:t xml:space="preserve"> в 2-х экземплярах. По одному подписанному и скрепленному печатью</w:t>
      </w:r>
      <w:r>
        <w:t xml:space="preserve"> (при наличии) со своей стороны экземпляру вышеуказанных актов Перевозчик возвращает Автовокзалу в течение 5 рабочих дней с момента их получения. </w:t>
      </w:r>
      <w:r>
        <w:rPr>
          <w:color w:val="111111"/>
        </w:rPr>
        <w:t>В случае, если Перевозчик в вышеуказанный срок не возвратил Автовокзалу эти акты и не предоставил мотивированн</w:t>
      </w:r>
      <w:r>
        <w:rPr>
          <w:color w:val="111111"/>
        </w:rPr>
        <w:t xml:space="preserve">ое возражение по актам, данные акты и, </w:t>
      </w:r>
      <w:r>
        <w:rPr>
          <w:color w:val="111111"/>
        </w:rPr>
        <w:lastRenderedPageBreak/>
        <w:t xml:space="preserve">соответственно оказанный Автовокзалом Перевозчику комплекс услуг, дополнительные услуги  </w:t>
      </w:r>
      <w:r>
        <w:rPr>
          <w:color w:val="auto"/>
        </w:rPr>
        <w:t>и выставленные штрафные санкции,</w:t>
      </w:r>
      <w:r>
        <w:rPr>
          <w:color w:val="111111"/>
        </w:rPr>
        <w:t xml:space="preserve"> считаются признанными Перевозчиком и подлежат оплате Перевозчиком в соответствии с пунктом 3.5 </w:t>
      </w:r>
      <w:r>
        <w:rPr>
          <w:color w:val="111111"/>
        </w:rPr>
        <w:t>настоящего Договора.</w:t>
      </w:r>
    </w:p>
    <w:p w:rsidR="0052357B" w:rsidRDefault="007D247B">
      <w:pPr>
        <w:ind w:firstLine="709"/>
        <w:jc w:val="both"/>
      </w:pPr>
      <w:r>
        <w:rPr>
          <w:color w:val="111111"/>
        </w:rPr>
        <w:t xml:space="preserve">3.4. </w:t>
      </w:r>
      <w:r>
        <w:t>Автовокзал может производить авансовые платежи Перевозчику в размере, согласованном сторонами. Окончательный расчет Автовокзал с Перевозчиком производит не позднее пятнадцатого рабочего дня месяца, следующего за отчетным, в порядк</w:t>
      </w:r>
      <w:r>
        <w:t xml:space="preserve">е, предусмотренном действующим законодательством РФ. Расчеты производятся </w:t>
      </w:r>
      <w:r>
        <w:rPr>
          <w:color w:val="auto"/>
        </w:rPr>
        <w:t>в безналичном порядке,</w:t>
      </w:r>
      <w:r>
        <w:t xml:space="preserve"> путем платежных поручений через банк, согласно действующему законодательству РФ. Автовокзал при проведении расчетов с Перевозчиком перечисляет в указанный в на</w:t>
      </w:r>
      <w:r>
        <w:t xml:space="preserve">стоящем пункте срок, выручку за минусом суммы вознаграждения за услуги, согласно Приложений № 1 и № 2 к настоящему договору, оказанные Перевозчику по его заявке (Приложение № 4 к настоящему Договору) и </w:t>
      </w:r>
      <w:r>
        <w:rPr>
          <w:color w:val="auto"/>
        </w:rPr>
        <w:t>за вычетом суммы выставленных Перевозчику штрафов.</w:t>
      </w:r>
    </w:p>
    <w:p w:rsidR="0052357B" w:rsidRDefault="007D247B">
      <w:pPr>
        <w:ind w:firstLine="709"/>
        <w:jc w:val="both"/>
      </w:pPr>
      <w:r>
        <w:rPr>
          <w:color w:val="auto"/>
        </w:rPr>
        <w:t>3.5</w:t>
      </w:r>
      <w:r>
        <w:rPr>
          <w:color w:val="auto"/>
        </w:rPr>
        <w:t xml:space="preserve">. Перевозчик в течение пяти рабочих дней с момента получения счетов на оплату от Автовокзала производит расчет за оказанный Автовокзалом комплекс услуг, дополнительные услуги и выставленные штрафные санкции путем безналичного перечисления денежных средств </w:t>
      </w:r>
      <w:r>
        <w:rPr>
          <w:color w:val="auto"/>
        </w:rPr>
        <w:t>на расчетный счет Автовокзала, указанный в разделе 6 настоящего Договора.</w:t>
      </w:r>
    </w:p>
    <w:p w:rsidR="0052357B" w:rsidRDefault="0052357B">
      <w:pPr>
        <w:ind w:firstLine="709"/>
        <w:jc w:val="both"/>
        <w:rPr>
          <w:color w:val="auto"/>
        </w:rPr>
      </w:pPr>
    </w:p>
    <w:p w:rsidR="0052357B" w:rsidRDefault="007D247B">
      <w:pPr>
        <w:jc w:val="center"/>
      </w:pPr>
      <w:r>
        <w:rPr>
          <w:b/>
          <w:bCs/>
        </w:rPr>
        <w:t>4. Срок действия договора.</w:t>
      </w:r>
    </w:p>
    <w:p w:rsidR="0052357B" w:rsidRDefault="0052357B">
      <w:pPr>
        <w:jc w:val="center"/>
      </w:pPr>
    </w:p>
    <w:p w:rsidR="0052357B" w:rsidRDefault="007D247B">
      <w:pPr>
        <w:ind w:firstLine="709"/>
        <w:jc w:val="both"/>
      </w:pPr>
      <w:r>
        <w:t>4.1. Срок действия настоящего договора устанавливается с 01 января 2023 г. по 31 декабря 2023 г.</w:t>
      </w:r>
    </w:p>
    <w:p w:rsidR="0052357B" w:rsidRDefault="007D247B">
      <w:pPr>
        <w:ind w:firstLine="668"/>
        <w:jc w:val="both"/>
      </w:pPr>
      <w:r>
        <w:t>4.2. Все изменения и дополнения к договору действительны</w:t>
      </w:r>
      <w:r>
        <w:t xml:space="preserve"> и являются его неотъемлемой частью при условии, что они выполнены в письменной форме и подписаны уполномоченными представителями Сторон.</w:t>
      </w:r>
    </w:p>
    <w:p w:rsidR="0052357B" w:rsidRPr="00585EF8" w:rsidRDefault="007D247B">
      <w:pPr>
        <w:ind w:firstLine="653"/>
        <w:jc w:val="both"/>
      </w:pPr>
      <w:r>
        <w:t>4.3. Каждая из сторон вправе расторгнуть настоящий договор в одностороннем порядке с уведомлением другой стороны по ад</w:t>
      </w:r>
      <w:r>
        <w:t>ресу, указанному в разделе 6 настоящего договора не менее чем за 10 рабочих дней до даты расторжения.</w:t>
      </w:r>
    </w:p>
    <w:p w:rsidR="0052357B" w:rsidRDefault="0052357B">
      <w:pPr>
        <w:jc w:val="center"/>
        <w:rPr>
          <w:b/>
        </w:rPr>
      </w:pPr>
    </w:p>
    <w:p w:rsidR="0052357B" w:rsidRDefault="007D247B">
      <w:pPr>
        <w:jc w:val="center"/>
      </w:pPr>
      <w:r>
        <w:rPr>
          <w:b/>
        </w:rPr>
        <w:t>5. Ответственность Сторон</w:t>
      </w:r>
    </w:p>
    <w:p w:rsidR="0052357B" w:rsidRDefault="0052357B">
      <w:pPr>
        <w:jc w:val="center"/>
        <w:rPr>
          <w:b/>
        </w:rPr>
      </w:pPr>
    </w:p>
    <w:p w:rsidR="0052357B" w:rsidRDefault="007D247B">
      <w:pPr>
        <w:ind w:firstLine="668"/>
        <w:jc w:val="both"/>
      </w:pPr>
      <w:r>
        <w:t xml:space="preserve">5.1. За неисполнение или ненадлежащее исполнение своих обязанностей по настоящему договору Стороны несут ответственность в </w:t>
      </w:r>
      <w:r>
        <w:t>соответствии с действующим законодательством РФ.</w:t>
      </w:r>
    </w:p>
    <w:p w:rsidR="0052357B" w:rsidRDefault="007D247B">
      <w:pPr>
        <w:ind w:firstLine="668"/>
        <w:jc w:val="both"/>
      </w:pPr>
      <w:r>
        <w:t>5.2. Споры и разногласия, возникающие между Сторонами при исполнении условий настоящего договора, разрешаются путем переговоров.</w:t>
      </w:r>
    </w:p>
    <w:p w:rsidR="0052357B" w:rsidRDefault="007D247B">
      <w:pPr>
        <w:ind w:firstLine="668"/>
        <w:jc w:val="both"/>
      </w:pPr>
      <w:r>
        <w:t xml:space="preserve">5.3. При </w:t>
      </w:r>
      <w:proofErr w:type="spellStart"/>
      <w:r>
        <w:t>недостижении</w:t>
      </w:r>
      <w:proofErr w:type="spellEnd"/>
      <w:r>
        <w:t xml:space="preserve"> соглашения между Сторонами путем переговоров споры перед</w:t>
      </w:r>
      <w:r>
        <w:t>аются на рассмотрение в Арбитражный суд Саратовской области.</w:t>
      </w:r>
    </w:p>
    <w:p w:rsidR="0052357B" w:rsidRDefault="007D247B">
      <w:pPr>
        <w:ind w:firstLine="668"/>
        <w:jc w:val="both"/>
      </w:pPr>
      <w:r>
        <w:t>5.4. Ответственность Перевозчика за неисполнение либо ненадлежащее исполнение обязательств по договору:</w:t>
      </w:r>
    </w:p>
    <w:p w:rsidR="0052357B" w:rsidRDefault="007D247B">
      <w:pPr>
        <w:ind w:firstLine="668"/>
        <w:jc w:val="both"/>
      </w:pPr>
      <w:r>
        <w:t>5.4.1. За срыв рейса Перевозчик выплачивает Автовокзалу штраф в размере 1000 рублей.</w:t>
      </w:r>
    </w:p>
    <w:p w:rsidR="0052357B" w:rsidRDefault="007D247B">
      <w:pPr>
        <w:ind w:firstLine="668"/>
        <w:jc w:val="both"/>
      </w:pPr>
      <w:r>
        <w:t>Срывом</w:t>
      </w:r>
      <w:r>
        <w:t xml:space="preserve"> рейса признается:</w:t>
      </w:r>
    </w:p>
    <w:p w:rsidR="0052357B" w:rsidRDefault="007D247B">
      <w:pPr>
        <w:ind w:firstLine="668"/>
        <w:jc w:val="both"/>
      </w:pPr>
      <w:r>
        <w:t>- неподача автобуса или подача автобуса с опозданием свыше одного часа на ОТИ Автовокзала;</w:t>
      </w:r>
    </w:p>
    <w:p w:rsidR="0052357B" w:rsidRDefault="007D247B">
      <w:pPr>
        <w:ind w:firstLine="668"/>
        <w:jc w:val="both"/>
      </w:pPr>
      <w:r>
        <w:t xml:space="preserve">- </w:t>
      </w:r>
      <w:proofErr w:type="spellStart"/>
      <w:r>
        <w:t>незаезд</w:t>
      </w:r>
      <w:proofErr w:type="spellEnd"/>
      <w:r>
        <w:t xml:space="preserve"> автобуса на ОТИ, включенно</w:t>
      </w:r>
      <w:r>
        <w:rPr>
          <w:color w:val="auto"/>
        </w:rPr>
        <w:t>го</w:t>
      </w:r>
      <w:r>
        <w:t xml:space="preserve"> в расписание движения автобусов;</w:t>
      </w:r>
    </w:p>
    <w:p w:rsidR="0052357B" w:rsidRDefault="007D247B">
      <w:pPr>
        <w:ind w:firstLine="668"/>
        <w:jc w:val="both"/>
      </w:pPr>
      <w:r>
        <w:t xml:space="preserve">- </w:t>
      </w:r>
      <w:proofErr w:type="spellStart"/>
      <w:r>
        <w:t>непредоставление</w:t>
      </w:r>
      <w:proofErr w:type="spellEnd"/>
      <w:r>
        <w:t xml:space="preserve"> Перевозчиком пассажирам в автобусе посадочных мест согл</w:t>
      </w:r>
      <w:r>
        <w:t>асно приобретенным билетам и зарегистрированным на рейс в установленном порядке;</w:t>
      </w:r>
    </w:p>
    <w:p w:rsidR="0052357B" w:rsidRDefault="007D247B">
      <w:pPr>
        <w:ind w:firstLine="668"/>
        <w:jc w:val="both"/>
      </w:pPr>
      <w:r>
        <w:t xml:space="preserve">- подача на ОТИ Автовокзала автобуса, не прошедшего контроль технического состояния, экипаж либо, когда один из его водителей, не прошли </w:t>
      </w:r>
      <w:proofErr w:type="spellStart"/>
      <w:r>
        <w:t>предрейсовое</w:t>
      </w:r>
      <w:proofErr w:type="spellEnd"/>
      <w:r>
        <w:t xml:space="preserve"> медицинское освидетельств</w:t>
      </w:r>
      <w:r>
        <w:t>ование;</w:t>
      </w:r>
    </w:p>
    <w:p w:rsidR="0052357B" w:rsidRDefault="007D247B">
      <w:pPr>
        <w:ind w:firstLine="668"/>
        <w:jc w:val="both"/>
      </w:pPr>
      <w:r>
        <w:t>- приостановление оказания Перевозчику комплекса услуг по соответствующему рейсу на основании пункта 2.2.2 настоящего Договора.</w:t>
      </w:r>
    </w:p>
    <w:p w:rsidR="0052357B" w:rsidRDefault="007D247B">
      <w:pPr>
        <w:ind w:firstLine="668"/>
        <w:jc w:val="both"/>
      </w:pPr>
      <w:r>
        <w:t>Санкции по настоящему пункту не применяются в случае сбоев в движении автобусов по причине неблагоприятных дорожно-клима</w:t>
      </w:r>
      <w:r>
        <w:t>тических условий или технической неисправности автобуса в пути следования автобуса по маршруту.</w:t>
      </w:r>
    </w:p>
    <w:p w:rsidR="0052357B" w:rsidRDefault="007D247B">
      <w:pPr>
        <w:ind w:firstLine="709"/>
        <w:jc w:val="both"/>
      </w:pPr>
      <w:r>
        <w:rPr>
          <w:szCs w:val="24"/>
        </w:rPr>
        <w:lastRenderedPageBreak/>
        <w:t xml:space="preserve">5.4.2. </w:t>
      </w:r>
      <w:r>
        <w:rPr>
          <w:color w:val="auto"/>
          <w:szCs w:val="24"/>
        </w:rPr>
        <w:t xml:space="preserve">За препятствование ответственным работникам Автовокзала в проверке салона автобуса и багажных отсеков на предмет обнаружения безбилетных и должным </w:t>
      </w:r>
      <w:r>
        <w:rPr>
          <w:color w:val="auto"/>
          <w:szCs w:val="24"/>
        </w:rPr>
        <w:t>образом незарегистрированных пассажиров и багажа в установленных маршрутом ОТИ Автовокзала Перевозчик уплачивает штраф в размере 3000 рублей (с составлением соответствующего акта).</w:t>
      </w:r>
    </w:p>
    <w:p w:rsidR="0052357B" w:rsidRDefault="007D247B">
      <w:pPr>
        <w:ind w:firstLine="709"/>
        <w:jc w:val="both"/>
      </w:pPr>
      <w:r>
        <w:rPr>
          <w:color w:val="auto"/>
          <w:szCs w:val="24"/>
        </w:rPr>
        <w:t>5.4.3.</w:t>
      </w:r>
      <w:r>
        <w:rPr>
          <w:color w:val="111111"/>
          <w:szCs w:val="24"/>
        </w:rPr>
        <w:t xml:space="preserve"> За несоблюдение чистоты, мойку транспортного средства или слив ГСМ н</w:t>
      </w:r>
      <w:r>
        <w:rPr>
          <w:color w:val="111111"/>
          <w:szCs w:val="24"/>
        </w:rPr>
        <w:t>а территории структурных подразделений Автовокзала Перевозчик уплачивает штраф в размере 1000 рублей (с составлением соответствующего акта).</w:t>
      </w:r>
    </w:p>
    <w:p w:rsidR="0052357B" w:rsidRDefault="007D247B">
      <w:pPr>
        <w:ind w:firstLine="709"/>
        <w:jc w:val="both"/>
      </w:pPr>
      <w:r>
        <w:t>5.4.4. За нарушение пункта 2.3.13 настоящего договора зафиксированного работниками автовокзала с помощью средств фо</w:t>
      </w:r>
      <w:r>
        <w:t xml:space="preserve">то или </w:t>
      </w:r>
      <w:proofErr w:type="spellStart"/>
      <w:r>
        <w:t>видеофиксации</w:t>
      </w:r>
      <w:proofErr w:type="spellEnd"/>
      <w:r>
        <w:t>, а также составлением соответствующего акта-рапорта, Перевозчик уплачивает Автовокзалу штраф в размере 1000 рублей за каждого такого пассажира, посаженного в салон транспортного средства, и в размере 500 рублей за каждое место погружен</w:t>
      </w:r>
      <w:r>
        <w:t>ного неоформленного надлежащим образом багажа.</w:t>
      </w:r>
    </w:p>
    <w:p w:rsidR="0052357B" w:rsidRDefault="007D247B">
      <w:pPr>
        <w:ind w:firstLine="709"/>
        <w:jc w:val="both"/>
      </w:pPr>
      <w:r>
        <w:rPr>
          <w:color w:val="111111"/>
          <w:szCs w:val="24"/>
        </w:rPr>
        <w:t>5.5. Ответственность Автовокзала:</w:t>
      </w:r>
    </w:p>
    <w:p w:rsidR="0052357B" w:rsidRDefault="007D247B">
      <w:pPr>
        <w:ind w:firstLine="709"/>
        <w:jc w:val="both"/>
      </w:pPr>
      <w:r>
        <w:rPr>
          <w:color w:val="111111"/>
          <w:szCs w:val="24"/>
        </w:rPr>
        <w:t xml:space="preserve">5.5.1. За срыв рейса или задержку с отправлением рейса по вине работников Автовокзала своевременно поданного на ОТИ автобуса, Автовокзал выплачивает Перевозчику штраф в сумме </w:t>
      </w:r>
      <w:r>
        <w:rPr>
          <w:color w:val="111111"/>
          <w:szCs w:val="24"/>
        </w:rPr>
        <w:t>1000 рублей.</w:t>
      </w:r>
    </w:p>
    <w:p w:rsidR="0052357B" w:rsidRDefault="007D247B">
      <w:pPr>
        <w:ind w:firstLine="709"/>
        <w:jc w:val="both"/>
      </w:pPr>
      <w:r>
        <w:rPr>
          <w:szCs w:val="24"/>
        </w:rPr>
        <w:t>5.6. За причиненный по вине Перевозчика вред здоровью пассажиров, нанесенный им моральный и материальный ущерб, Перевозчик самостоятельно несет ответственность перед пассажирами в соответствии с ГК РФ.</w:t>
      </w:r>
    </w:p>
    <w:p w:rsidR="0052357B" w:rsidRDefault="007D247B">
      <w:pPr>
        <w:ind w:firstLine="709"/>
        <w:jc w:val="both"/>
      </w:pPr>
      <w:r>
        <w:t>5.7. За вред причиненный, пассажирам по в</w:t>
      </w:r>
      <w:r>
        <w:t>ине Автовокзала, Автовокзал самостоятельно несет ответственность перед пассажирами в соответствии с ГК РФ.</w:t>
      </w:r>
    </w:p>
    <w:p w:rsidR="0052357B" w:rsidRDefault="007D247B">
      <w:pPr>
        <w:ind w:firstLine="668"/>
        <w:jc w:val="both"/>
      </w:pPr>
      <w:r>
        <w:t xml:space="preserve">5.8. В случае удовлетворения судом исковых требований о возмещении материального ущерба или морального вреда пассажирам, </w:t>
      </w:r>
      <w:proofErr w:type="spellStart"/>
      <w:r>
        <w:t>недоставленным</w:t>
      </w:r>
      <w:proofErr w:type="spellEnd"/>
      <w:r>
        <w:t xml:space="preserve"> до места назн</w:t>
      </w:r>
      <w:r>
        <w:t>ачения по причинам срыва рейса или по другим причинам, сложившимся по вине Перевозчика или технической неисправности автобуса в пути следования по маршруту, Перевозчик возмещает Автовокзалу взысканную судом сумму (в т.ч. сумму штрафа, государственной пошли</w:t>
      </w:r>
      <w:r>
        <w:t>ны и расходов на оплату юридических услуг представителя) путем взаиморасчетов (согласно решению суда).</w:t>
      </w:r>
    </w:p>
    <w:p w:rsidR="0052357B" w:rsidRDefault="0052357B"/>
    <w:p w:rsidR="0052357B" w:rsidRDefault="0052357B"/>
    <w:p w:rsidR="0052357B" w:rsidRDefault="0052357B"/>
    <w:p w:rsidR="0052357B" w:rsidRDefault="007D247B">
      <w:pPr>
        <w:jc w:val="center"/>
      </w:pPr>
      <w:r>
        <w:rPr>
          <w:b/>
          <w:bCs/>
          <w:szCs w:val="24"/>
        </w:rPr>
        <w:t>6. Юридические адреса и реквизиты сторон</w:t>
      </w:r>
    </w:p>
    <w:p w:rsidR="0052357B" w:rsidRDefault="0052357B">
      <w:pPr>
        <w:jc w:val="center"/>
        <w:rPr>
          <w:b/>
          <w:bCs/>
          <w:szCs w:val="24"/>
        </w:rPr>
      </w:pPr>
    </w:p>
    <w:tbl>
      <w:tblPr>
        <w:tblW w:w="10109" w:type="dxa"/>
        <w:tblInd w:w="132" w:type="dxa"/>
        <w:tblLayout w:type="fixed"/>
        <w:tblLook w:val="0000"/>
      </w:tblPr>
      <w:tblGrid>
        <w:gridCol w:w="5039"/>
        <w:gridCol w:w="5070"/>
      </w:tblGrid>
      <w:tr w:rsidR="0052357B">
        <w:tc>
          <w:tcPr>
            <w:tcW w:w="5039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«Автовокзал»</w:t>
            </w:r>
          </w:p>
          <w:p w:rsidR="0052357B" w:rsidRDefault="007D247B">
            <w:pPr>
              <w:widowControl w:val="0"/>
              <w:snapToGrid w:val="0"/>
            </w:pPr>
            <w:r>
              <w:rPr>
                <w:szCs w:val="24"/>
              </w:rPr>
              <w:t>Акционерное общество «Саратовское</w:t>
            </w:r>
          </w:p>
          <w:p w:rsidR="0052357B" w:rsidRDefault="007D247B">
            <w:pPr>
              <w:widowControl w:val="0"/>
              <w:snapToGrid w:val="0"/>
            </w:pPr>
            <w:r>
              <w:rPr>
                <w:szCs w:val="24"/>
              </w:rPr>
              <w:t>объединение автовокзалов и автостанций»</w:t>
            </w:r>
          </w:p>
          <w:p w:rsidR="0052357B" w:rsidRDefault="007D247B">
            <w:pPr>
              <w:widowControl w:val="0"/>
              <w:jc w:val="both"/>
            </w:pPr>
            <w:r>
              <w:rPr>
                <w:rFonts w:ascii="Times New Roman CYR" w:hAnsi="Times New Roman CYR" w:cs="Times New Roman CYR"/>
                <w:szCs w:val="24"/>
              </w:rPr>
              <w:t xml:space="preserve">410012, г. Саратов, </w:t>
            </w:r>
            <w:r>
              <w:rPr>
                <w:rFonts w:ascii="Times New Roman CYR" w:hAnsi="Times New Roman CYR" w:cs="Times New Roman CYR"/>
                <w:szCs w:val="24"/>
              </w:rPr>
              <w:t>ул. Московская, д.170</w:t>
            </w:r>
          </w:p>
          <w:p w:rsidR="0052357B" w:rsidRDefault="007D247B">
            <w:pPr>
              <w:widowControl w:val="0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szCs w:val="24"/>
              </w:rPr>
              <w:t>р</w:t>
            </w:r>
            <w:proofErr w:type="spellEnd"/>
            <w:r>
              <w:rPr>
                <w:rFonts w:ascii="Times New Roman CYR" w:hAnsi="Times New Roman CYR" w:cs="Times New Roman CYR"/>
                <w:szCs w:val="24"/>
              </w:rPr>
              <w:t>/с № 40702810400000300893</w:t>
            </w:r>
          </w:p>
          <w:p w:rsidR="0052357B" w:rsidRDefault="007D247B">
            <w:pPr>
              <w:widowControl w:val="0"/>
              <w:jc w:val="both"/>
            </w:pPr>
            <w:r>
              <w:rPr>
                <w:rFonts w:ascii="Times New Roman CYR" w:hAnsi="Times New Roman CYR" w:cs="Times New Roman CYR"/>
                <w:szCs w:val="24"/>
              </w:rPr>
              <w:t>в АО «</w:t>
            </w:r>
            <w:proofErr w:type="spellStart"/>
            <w:r>
              <w:rPr>
                <w:rFonts w:ascii="Times New Roman CYR" w:hAnsi="Times New Roman CYR" w:cs="Times New Roman CYR"/>
                <w:szCs w:val="24"/>
              </w:rPr>
              <w:t>Экономбанк</w:t>
            </w:r>
            <w:proofErr w:type="spellEnd"/>
            <w:r>
              <w:rPr>
                <w:rFonts w:ascii="Times New Roman CYR" w:hAnsi="Times New Roman CYR" w:cs="Times New Roman CYR"/>
                <w:szCs w:val="24"/>
              </w:rPr>
              <w:t>» г. Саратов</w:t>
            </w:r>
          </w:p>
          <w:p w:rsidR="0052357B" w:rsidRDefault="007D247B">
            <w:pPr>
              <w:widowControl w:val="0"/>
              <w:jc w:val="both"/>
            </w:pPr>
            <w:r>
              <w:rPr>
                <w:rFonts w:ascii="Times New Roman CYR" w:hAnsi="Times New Roman CYR" w:cs="Times New Roman CYR"/>
                <w:szCs w:val="24"/>
              </w:rPr>
              <w:t>к/</w:t>
            </w:r>
            <w:proofErr w:type="spellStart"/>
            <w:r>
              <w:rPr>
                <w:rFonts w:ascii="Times New Roman CYR" w:hAnsi="Times New Roman CYR" w:cs="Times New Roman CYR"/>
                <w:szCs w:val="24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Cs w:val="24"/>
              </w:rPr>
              <w:t>. № 30101810100000000722</w:t>
            </w:r>
          </w:p>
          <w:p w:rsidR="0052357B" w:rsidRDefault="007D247B">
            <w:pPr>
              <w:widowControl w:val="0"/>
              <w:jc w:val="both"/>
            </w:pPr>
            <w:r>
              <w:rPr>
                <w:rFonts w:ascii="Times New Roman CYR" w:hAnsi="Times New Roman CYR" w:cs="Times New Roman CYR"/>
                <w:szCs w:val="24"/>
              </w:rPr>
              <w:t>ОГРН 1116450003174</w:t>
            </w:r>
          </w:p>
          <w:p w:rsidR="0052357B" w:rsidRDefault="007D247B">
            <w:pPr>
              <w:widowControl w:val="0"/>
              <w:jc w:val="both"/>
            </w:pPr>
            <w:r>
              <w:rPr>
                <w:rFonts w:ascii="Times New Roman CYR" w:hAnsi="Times New Roman CYR" w:cs="Times New Roman CYR"/>
                <w:szCs w:val="24"/>
              </w:rPr>
              <w:t>ИНН/КПП 6452953031/645201001</w:t>
            </w:r>
          </w:p>
          <w:p w:rsidR="0052357B" w:rsidRDefault="007D247B">
            <w:pPr>
              <w:widowControl w:val="0"/>
              <w:jc w:val="both"/>
            </w:pPr>
            <w:r>
              <w:rPr>
                <w:rFonts w:ascii="Times New Roman CYR" w:hAnsi="Times New Roman CYR" w:cs="Times New Roman CYR"/>
                <w:szCs w:val="24"/>
              </w:rPr>
              <w:t>БИК 046311722</w:t>
            </w: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7D247B">
            <w:pPr>
              <w:widowControl w:val="0"/>
            </w:pPr>
            <w:r>
              <w:rPr>
                <w:szCs w:val="24"/>
              </w:rPr>
              <w:t>Генеральный директор</w:t>
            </w:r>
          </w:p>
          <w:p w:rsidR="0052357B" w:rsidRDefault="0052357B">
            <w:pPr>
              <w:widowControl w:val="0"/>
              <w:jc w:val="center"/>
              <w:rPr>
                <w:szCs w:val="24"/>
              </w:rPr>
            </w:pPr>
          </w:p>
          <w:p w:rsidR="0052357B" w:rsidRDefault="007D247B">
            <w:pPr>
              <w:widowControl w:val="0"/>
              <w:snapToGrid w:val="0"/>
            </w:pPr>
            <w:r>
              <w:rPr>
                <w:szCs w:val="24"/>
              </w:rPr>
              <w:t>____________________ К.В. Лаврентьев</w:t>
            </w:r>
          </w:p>
        </w:tc>
        <w:tc>
          <w:tcPr>
            <w:tcW w:w="5069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«Перевозчик»</w:t>
            </w: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>
            <w:pPr>
              <w:widowControl w:val="0"/>
              <w:snapToGrid w:val="0"/>
              <w:jc w:val="center"/>
              <w:rPr>
                <w:color w:val="auto"/>
                <w:szCs w:val="24"/>
              </w:rPr>
            </w:pPr>
          </w:p>
          <w:p w:rsidR="00585EF8" w:rsidRDefault="00585EF8">
            <w:pPr>
              <w:widowControl w:val="0"/>
              <w:snapToGrid w:val="0"/>
              <w:jc w:val="center"/>
              <w:rPr>
                <w:color w:val="auto"/>
                <w:szCs w:val="24"/>
              </w:rPr>
            </w:pPr>
          </w:p>
          <w:p w:rsidR="00585EF8" w:rsidRDefault="00585EF8">
            <w:pPr>
              <w:widowControl w:val="0"/>
              <w:snapToGrid w:val="0"/>
              <w:jc w:val="center"/>
              <w:rPr>
                <w:color w:val="auto"/>
                <w:szCs w:val="24"/>
              </w:rPr>
            </w:pPr>
          </w:p>
          <w:p w:rsidR="00585EF8" w:rsidRDefault="00585EF8">
            <w:pPr>
              <w:widowControl w:val="0"/>
              <w:snapToGrid w:val="0"/>
              <w:jc w:val="center"/>
              <w:rPr>
                <w:color w:val="auto"/>
                <w:szCs w:val="24"/>
              </w:rPr>
            </w:pPr>
          </w:p>
          <w:p w:rsidR="0052357B" w:rsidRDefault="007D247B" w:rsidP="00585EF8">
            <w:pPr>
              <w:widowControl w:val="0"/>
              <w:snapToGrid w:val="0"/>
            </w:pPr>
            <w:r>
              <w:rPr>
                <w:szCs w:val="24"/>
              </w:rPr>
              <w:t xml:space="preserve">___________________ </w:t>
            </w:r>
          </w:p>
        </w:tc>
      </w:tr>
    </w:tbl>
    <w:p w:rsidR="0052357B" w:rsidRDefault="0052357B">
      <w:pPr>
        <w:jc w:val="right"/>
        <w:rPr>
          <w:szCs w:val="24"/>
        </w:rPr>
      </w:pPr>
    </w:p>
    <w:p w:rsidR="0052357B" w:rsidRDefault="0052357B">
      <w:pPr>
        <w:jc w:val="right"/>
        <w:rPr>
          <w:szCs w:val="24"/>
        </w:rPr>
      </w:pPr>
    </w:p>
    <w:p w:rsidR="0052357B" w:rsidRDefault="0052357B">
      <w:pPr>
        <w:jc w:val="right"/>
        <w:rPr>
          <w:szCs w:val="24"/>
        </w:rPr>
      </w:pPr>
    </w:p>
    <w:p w:rsidR="0052357B" w:rsidRDefault="0052357B">
      <w:pPr>
        <w:jc w:val="right"/>
        <w:rPr>
          <w:szCs w:val="24"/>
        </w:rPr>
      </w:pPr>
    </w:p>
    <w:p w:rsidR="0052357B" w:rsidRDefault="007D247B">
      <w:pPr>
        <w:jc w:val="right"/>
      </w:pPr>
      <w:r>
        <w:rPr>
          <w:szCs w:val="24"/>
        </w:rPr>
        <w:t>Приложение № 1</w:t>
      </w:r>
    </w:p>
    <w:p w:rsidR="0052357B" w:rsidRDefault="007D247B">
      <w:pPr>
        <w:jc w:val="right"/>
      </w:pPr>
      <w:r>
        <w:rPr>
          <w:szCs w:val="24"/>
        </w:rPr>
        <w:t xml:space="preserve">к договору «оказания комплекса услуг» № </w:t>
      </w:r>
      <w:r w:rsidR="00585EF8">
        <w:rPr>
          <w:szCs w:val="24"/>
        </w:rPr>
        <w:t>___</w:t>
      </w:r>
      <w:r>
        <w:rPr>
          <w:szCs w:val="24"/>
        </w:rPr>
        <w:t xml:space="preserve"> от </w:t>
      </w:r>
      <w:r w:rsidR="00585EF8">
        <w:rPr>
          <w:szCs w:val="24"/>
        </w:rPr>
        <w:t>__________</w:t>
      </w:r>
    </w:p>
    <w:p w:rsidR="0052357B" w:rsidRDefault="0052357B">
      <w:pPr>
        <w:jc w:val="both"/>
        <w:rPr>
          <w:szCs w:val="24"/>
        </w:rPr>
      </w:pPr>
    </w:p>
    <w:p w:rsidR="0052357B" w:rsidRDefault="007D247B">
      <w:pPr>
        <w:jc w:val="both"/>
        <w:rPr>
          <w:szCs w:val="24"/>
        </w:rPr>
      </w:pPr>
      <w:r>
        <w:rPr>
          <w:szCs w:val="24"/>
        </w:rPr>
        <w:tab/>
        <w:t xml:space="preserve">Тарифы на оказание Автовокзалом </w:t>
      </w:r>
      <w:r>
        <w:rPr>
          <w:szCs w:val="24"/>
        </w:rPr>
        <w:t xml:space="preserve">Перевозчикам комплекса услуг согласно пункта 1.2. Договора «оказания комплекса услуг» № </w:t>
      </w:r>
      <w:r w:rsidR="00585EF8">
        <w:rPr>
          <w:szCs w:val="24"/>
        </w:rPr>
        <w:t>___</w:t>
      </w:r>
      <w:r>
        <w:rPr>
          <w:szCs w:val="24"/>
        </w:rPr>
        <w:t xml:space="preserve"> от </w:t>
      </w:r>
      <w:r w:rsidR="00585EF8">
        <w:rPr>
          <w:szCs w:val="24"/>
        </w:rPr>
        <w:t>__________________</w:t>
      </w:r>
      <w:r>
        <w:rPr>
          <w:szCs w:val="24"/>
        </w:rPr>
        <w:t>:</w:t>
      </w:r>
    </w:p>
    <w:p w:rsidR="0052357B" w:rsidRDefault="0052357B">
      <w:pPr>
        <w:jc w:val="both"/>
        <w:rPr>
          <w:szCs w:val="24"/>
        </w:rPr>
      </w:pPr>
    </w:p>
    <w:p w:rsidR="0052357B" w:rsidRDefault="007D247B">
      <w:pPr>
        <w:jc w:val="both"/>
        <w:rPr>
          <w:szCs w:val="24"/>
        </w:rPr>
      </w:pPr>
      <w:r>
        <w:rPr>
          <w:szCs w:val="24"/>
        </w:rPr>
        <w:t>Вариант №1 оплаты услуг Автовокзала Перевозчиком:</w:t>
      </w:r>
    </w:p>
    <w:p w:rsidR="0052357B" w:rsidRDefault="007D247B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Стоимость предоставления инфраструктуры ОТИ Перевозчику, выполняющему автобусный рейс по марш</w:t>
      </w:r>
      <w:r>
        <w:rPr>
          <w:szCs w:val="24"/>
        </w:rPr>
        <w:t xml:space="preserve">руту регулярных перевозок с обеспечением транспортной безопасности:  </w:t>
      </w:r>
    </w:p>
    <w:p w:rsidR="0052357B" w:rsidRDefault="007D247B">
      <w:pPr>
        <w:ind w:firstLine="568"/>
        <w:jc w:val="both"/>
      </w:pPr>
      <w:r>
        <w:rPr>
          <w:szCs w:val="24"/>
        </w:rPr>
        <w:t>1.1.1. на автовокзале г. Саратова:</w:t>
      </w:r>
    </w:p>
    <w:p w:rsidR="0052357B" w:rsidRDefault="007D247B">
      <w:pPr>
        <w:jc w:val="both"/>
      </w:pPr>
      <w:r>
        <w:rPr>
          <w:szCs w:val="24"/>
        </w:rPr>
        <w:tab/>
        <w:t>- стоимость предоставления инфраструктуры на один автобусный рейс, выполняемый транспортным средством особо малого класса - 613 рублей;</w:t>
      </w:r>
    </w:p>
    <w:p w:rsidR="0052357B" w:rsidRDefault="007D247B">
      <w:pPr>
        <w:jc w:val="both"/>
      </w:pPr>
      <w:r>
        <w:rPr>
          <w:szCs w:val="24"/>
        </w:rPr>
        <w:tab/>
        <w:t>- стоимость п</w:t>
      </w:r>
      <w:r>
        <w:rPr>
          <w:szCs w:val="24"/>
        </w:rPr>
        <w:t>редоставления инфраструктуры на один автобусный рейс, выполняемый транспортным средством  малого класса - 1532 рубля;</w:t>
      </w:r>
    </w:p>
    <w:p w:rsidR="0052357B" w:rsidRDefault="007D247B">
      <w:pPr>
        <w:jc w:val="both"/>
      </w:pPr>
      <w:r>
        <w:rPr>
          <w:szCs w:val="24"/>
        </w:rPr>
        <w:tab/>
        <w:t>- стоимость предоставления инфраструктуры на один автобусный рейс, выполняемый транспортным средством среднего класса - 2681 рубль;</w:t>
      </w:r>
    </w:p>
    <w:p w:rsidR="0052357B" w:rsidRDefault="007D247B">
      <w:pPr>
        <w:jc w:val="both"/>
      </w:pPr>
      <w:r>
        <w:rPr>
          <w:szCs w:val="24"/>
        </w:rPr>
        <w:tab/>
        <w:t xml:space="preserve">- </w:t>
      </w:r>
      <w:r>
        <w:rPr>
          <w:szCs w:val="24"/>
        </w:rPr>
        <w:t>стоимость предоставления инфраструктуры на один автобусный рейс, выполняемый транспортным средством большого класса - 4213 рублей;</w:t>
      </w:r>
    </w:p>
    <w:p w:rsidR="0052357B" w:rsidRDefault="007D247B">
      <w:pPr>
        <w:jc w:val="both"/>
      </w:pPr>
      <w:r>
        <w:rPr>
          <w:szCs w:val="24"/>
        </w:rPr>
        <w:tab/>
        <w:t xml:space="preserve">- стоимость предоставления инфраструктуры на один автобусный рейс, выполняемый транспортным средством особо большого класса </w:t>
      </w:r>
      <w:r>
        <w:rPr>
          <w:szCs w:val="24"/>
        </w:rPr>
        <w:t>- 4290 рублей.</w:t>
      </w:r>
    </w:p>
    <w:p w:rsidR="0052357B" w:rsidRDefault="007D247B">
      <w:pPr>
        <w:jc w:val="both"/>
      </w:pPr>
      <w:r>
        <w:rPr>
          <w:szCs w:val="24"/>
        </w:rPr>
        <w:tab/>
        <w:t>1.1.2. на автостанции, кассовом пункте:</w:t>
      </w:r>
    </w:p>
    <w:p w:rsidR="0052357B" w:rsidRDefault="007D247B">
      <w:pPr>
        <w:jc w:val="both"/>
      </w:pPr>
      <w:r>
        <w:rPr>
          <w:szCs w:val="24"/>
        </w:rPr>
        <w:tab/>
        <w:t>- стоимость предоставления инфраструктуры на один автобусный рейс, выполняемый транспортным средством особо малого класса - 205 рублей;</w:t>
      </w:r>
    </w:p>
    <w:p w:rsidR="0052357B" w:rsidRDefault="007D247B">
      <w:pPr>
        <w:jc w:val="both"/>
      </w:pPr>
      <w:r>
        <w:rPr>
          <w:szCs w:val="24"/>
        </w:rPr>
        <w:tab/>
        <w:t xml:space="preserve">- стоимость предоставления инфраструктуры на один автобусный </w:t>
      </w:r>
      <w:r>
        <w:rPr>
          <w:szCs w:val="24"/>
        </w:rPr>
        <w:t>рейс, выполняемый транспортным средством  малого класса – 512 рублей;</w:t>
      </w:r>
    </w:p>
    <w:p w:rsidR="0052357B" w:rsidRDefault="007D247B">
      <w:pPr>
        <w:jc w:val="both"/>
      </w:pPr>
      <w:r>
        <w:rPr>
          <w:szCs w:val="24"/>
        </w:rPr>
        <w:tab/>
        <w:t>- стоимость предоставления инфраструктуры на один автобусный рейс, выполняемый транспортным средством среднего класса - 896 рублей;</w:t>
      </w:r>
    </w:p>
    <w:p w:rsidR="0052357B" w:rsidRDefault="007D247B">
      <w:pPr>
        <w:jc w:val="both"/>
      </w:pPr>
      <w:r>
        <w:rPr>
          <w:szCs w:val="24"/>
        </w:rPr>
        <w:tab/>
        <w:t>- стоимость предоставления инфраструктуры на один ав</w:t>
      </w:r>
      <w:r>
        <w:rPr>
          <w:szCs w:val="24"/>
        </w:rPr>
        <w:t>тобусный рейс, выполняемый транспортным средством большого класса - 1408 рублей;</w:t>
      </w:r>
    </w:p>
    <w:p w:rsidR="0052357B" w:rsidRDefault="007D247B">
      <w:pPr>
        <w:jc w:val="both"/>
      </w:pPr>
      <w:r>
        <w:rPr>
          <w:szCs w:val="24"/>
        </w:rPr>
        <w:tab/>
        <w:t>- стоимость предоставления инфраструктуры на один автобусный рейс, выполняемый транспортным средством особо большого класса - 1434 рубля.</w:t>
      </w:r>
    </w:p>
    <w:p w:rsidR="0052357B" w:rsidRDefault="007D247B">
      <w:pPr>
        <w:ind w:firstLine="708"/>
        <w:jc w:val="both"/>
        <w:rPr>
          <w:szCs w:val="24"/>
        </w:rPr>
      </w:pPr>
      <w:r>
        <w:rPr>
          <w:szCs w:val="24"/>
        </w:rPr>
        <w:t xml:space="preserve">1.2. Стоимость </w:t>
      </w:r>
      <w:r>
        <w:t>предоставление инфрас</w:t>
      </w:r>
      <w:r>
        <w:t>труктуры ОТИ пассажирам автобусного рейса маршрута регулярных перевозок, выполняемого Перевозчиком - 50 рублей за одного пассажира.</w:t>
      </w:r>
    </w:p>
    <w:p w:rsidR="0052357B" w:rsidRDefault="0052357B">
      <w:pPr>
        <w:jc w:val="both"/>
        <w:rPr>
          <w:szCs w:val="24"/>
        </w:rPr>
      </w:pPr>
    </w:p>
    <w:p w:rsidR="0052357B" w:rsidRDefault="007D247B">
      <w:pPr>
        <w:jc w:val="both"/>
        <w:rPr>
          <w:szCs w:val="24"/>
        </w:rPr>
      </w:pPr>
      <w:r>
        <w:rPr>
          <w:szCs w:val="24"/>
        </w:rPr>
        <w:t>Вариант № 2 оплаты услуг Автовокзала Перевозчиком:</w:t>
      </w:r>
    </w:p>
    <w:p w:rsidR="0052357B" w:rsidRDefault="007D247B">
      <w:pPr>
        <w:pStyle w:val="ae"/>
        <w:numPr>
          <w:ilvl w:val="1"/>
          <w:numId w:val="3"/>
        </w:numPr>
        <w:ind w:left="0" w:firstLine="568"/>
        <w:jc w:val="both"/>
      </w:pPr>
      <w:r>
        <w:rPr>
          <w:szCs w:val="24"/>
        </w:rPr>
        <w:t>Стоимость предоставления инфраструктуры ОТИ Перевозчику, выполняющему ав</w:t>
      </w:r>
      <w:r>
        <w:rPr>
          <w:szCs w:val="24"/>
        </w:rPr>
        <w:t xml:space="preserve">тобусный рейс по маршруту регулярных перевозок с обеспечением транспортной безопасности, и       </w:t>
      </w:r>
      <w:r>
        <w:t xml:space="preserve">предоставление инфраструктуры ОТИ пассажирам автобусного рейса маршрута регулярных перевозок, выполняемого Перевозчиком, - </w:t>
      </w:r>
      <w:r>
        <w:rPr>
          <w:color w:val="auto"/>
          <w:szCs w:val="24"/>
        </w:rPr>
        <w:t xml:space="preserve">20% от стоимости проезда пассажиров </w:t>
      </w:r>
      <w:r>
        <w:rPr>
          <w:color w:val="auto"/>
          <w:szCs w:val="24"/>
        </w:rPr>
        <w:t>по международным маршрутам, межрегиональным и межмуниципальным маршрутам междугородного сообщения, 13 % от стоимости проезда пассажиров по маршрутам пригородного сообщения, и 50% от стоимости провоза багажа, в части расчетов по билетам реализованным АО «</w:t>
      </w:r>
      <w:proofErr w:type="spellStart"/>
      <w:r>
        <w:rPr>
          <w:color w:val="auto"/>
          <w:szCs w:val="24"/>
        </w:rPr>
        <w:t>Са</w:t>
      </w:r>
      <w:r>
        <w:rPr>
          <w:color w:val="auto"/>
          <w:szCs w:val="24"/>
        </w:rPr>
        <w:t>рАвтовокзал</w:t>
      </w:r>
      <w:proofErr w:type="spellEnd"/>
      <w:r>
        <w:rPr>
          <w:color w:val="auto"/>
          <w:szCs w:val="24"/>
        </w:rPr>
        <w:t>».</w:t>
      </w:r>
    </w:p>
    <w:p w:rsidR="0052357B" w:rsidRDefault="007D247B">
      <w:pPr>
        <w:ind w:firstLine="708"/>
        <w:jc w:val="both"/>
      </w:pPr>
      <w:r>
        <w:rPr>
          <w:color w:val="auto"/>
          <w:szCs w:val="24"/>
        </w:rPr>
        <w:t xml:space="preserve">2.2 </w:t>
      </w:r>
      <w:r>
        <w:t xml:space="preserve">Предоставление инфраструктуры ОТИ пассажирам автобусного рейса маршрута регулярных перевозок, выполняемого Перевозчиком, с </w:t>
      </w:r>
      <w:r>
        <w:rPr>
          <w:color w:val="auto"/>
          <w:szCs w:val="24"/>
        </w:rPr>
        <w:t>билетами, приобретенным в кассах Перевозчика и у его агентов, - 50 рублей за одного пассажира.</w:t>
      </w:r>
    </w:p>
    <w:p w:rsidR="0052357B" w:rsidRDefault="0052357B">
      <w:pPr>
        <w:jc w:val="both"/>
        <w:rPr>
          <w:szCs w:val="24"/>
        </w:rPr>
      </w:pPr>
    </w:p>
    <w:tbl>
      <w:tblPr>
        <w:tblW w:w="105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5"/>
        <w:gridCol w:w="5271"/>
      </w:tblGrid>
      <w:tr w:rsidR="0052357B">
        <w:tc>
          <w:tcPr>
            <w:tcW w:w="5274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«Автовокзал»</w:t>
            </w: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7D247B">
            <w:pPr>
              <w:widowControl w:val="0"/>
            </w:pPr>
            <w:r>
              <w:rPr>
                <w:szCs w:val="24"/>
              </w:rPr>
              <w:t>Генер</w:t>
            </w:r>
            <w:r>
              <w:rPr>
                <w:szCs w:val="24"/>
              </w:rPr>
              <w:t>альный директор АО «</w:t>
            </w:r>
            <w:proofErr w:type="spellStart"/>
            <w:r>
              <w:rPr>
                <w:szCs w:val="24"/>
              </w:rPr>
              <w:t>СарАвтовокзал</w:t>
            </w:r>
            <w:proofErr w:type="spellEnd"/>
            <w:r>
              <w:rPr>
                <w:szCs w:val="24"/>
              </w:rPr>
              <w:t>»</w:t>
            </w:r>
          </w:p>
          <w:p w:rsidR="0052357B" w:rsidRDefault="0052357B">
            <w:pPr>
              <w:widowControl w:val="0"/>
              <w:jc w:val="center"/>
              <w:rPr>
                <w:szCs w:val="24"/>
              </w:rPr>
            </w:pPr>
          </w:p>
          <w:p w:rsidR="0052357B" w:rsidRDefault="007D247B">
            <w:pPr>
              <w:widowControl w:val="0"/>
              <w:snapToGrid w:val="0"/>
              <w:jc w:val="both"/>
            </w:pPr>
            <w:r>
              <w:rPr>
                <w:szCs w:val="24"/>
              </w:rPr>
              <w:t>____________________ К.В. Лаврентьев</w:t>
            </w:r>
          </w:p>
        </w:tc>
        <w:tc>
          <w:tcPr>
            <w:tcW w:w="5271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«Перевозчик»</w:t>
            </w:r>
          </w:p>
          <w:p w:rsidR="0052357B" w:rsidRDefault="0052357B">
            <w:pPr>
              <w:widowControl w:val="0"/>
              <w:snapToGrid w:val="0"/>
            </w:pPr>
          </w:p>
          <w:p w:rsidR="0052357B" w:rsidRDefault="0052357B" w:rsidP="00585EF8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2357B" w:rsidRDefault="0052357B" w:rsidP="00585EF8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85EF8" w:rsidRDefault="00585EF8" w:rsidP="00585EF8">
            <w:pPr>
              <w:widowControl w:val="0"/>
              <w:snapToGrid w:val="0"/>
              <w:rPr>
                <w:color w:val="auto"/>
                <w:szCs w:val="24"/>
              </w:rPr>
            </w:pPr>
          </w:p>
          <w:p w:rsidR="00585EF8" w:rsidRDefault="00585EF8" w:rsidP="00585EF8">
            <w:pPr>
              <w:widowControl w:val="0"/>
              <w:snapToGrid w:val="0"/>
            </w:pPr>
          </w:p>
        </w:tc>
      </w:tr>
    </w:tbl>
    <w:p w:rsidR="0052357B" w:rsidRDefault="0052357B">
      <w:pPr>
        <w:jc w:val="right"/>
        <w:rPr>
          <w:szCs w:val="24"/>
        </w:rPr>
      </w:pPr>
    </w:p>
    <w:p w:rsidR="0052357B" w:rsidRDefault="007D247B">
      <w:pPr>
        <w:jc w:val="right"/>
      </w:pPr>
      <w:r>
        <w:rPr>
          <w:szCs w:val="24"/>
        </w:rPr>
        <w:lastRenderedPageBreak/>
        <w:t>Приложение № 2</w:t>
      </w:r>
    </w:p>
    <w:p w:rsidR="0052357B" w:rsidRDefault="007D247B">
      <w:pPr>
        <w:jc w:val="right"/>
      </w:pPr>
      <w:r>
        <w:rPr>
          <w:szCs w:val="24"/>
        </w:rPr>
        <w:t xml:space="preserve">к договору «оказания комплекса услуг» № </w:t>
      </w:r>
      <w:r w:rsidR="00585EF8">
        <w:rPr>
          <w:szCs w:val="24"/>
        </w:rPr>
        <w:t>____</w:t>
      </w:r>
      <w:r>
        <w:rPr>
          <w:szCs w:val="24"/>
        </w:rPr>
        <w:t xml:space="preserve"> от </w:t>
      </w:r>
      <w:r w:rsidR="00585EF8">
        <w:rPr>
          <w:szCs w:val="24"/>
        </w:rPr>
        <w:t>_________________</w:t>
      </w: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7D247B">
      <w:pPr>
        <w:jc w:val="both"/>
      </w:pPr>
      <w:r>
        <w:rPr>
          <w:szCs w:val="24"/>
        </w:rPr>
        <w:tab/>
        <w:t xml:space="preserve">Перечень </w:t>
      </w:r>
      <w:r>
        <w:rPr>
          <w:szCs w:val="24"/>
        </w:rPr>
        <w:t>дополнительных услуг и их стоимость, оказываемые Автовокзалом Перевозчику по его заявке.</w:t>
      </w:r>
    </w:p>
    <w:p w:rsidR="0052357B" w:rsidRDefault="0052357B">
      <w:pPr>
        <w:jc w:val="both"/>
        <w:rPr>
          <w:szCs w:val="24"/>
        </w:rPr>
      </w:pPr>
    </w:p>
    <w:p w:rsidR="0052357B" w:rsidRDefault="007D247B">
      <w:pPr>
        <w:jc w:val="both"/>
      </w:pPr>
      <w:r>
        <w:rPr>
          <w:color w:val="auto"/>
          <w:szCs w:val="24"/>
        </w:rPr>
        <w:tab/>
        <w:t>Автовокзал оказывает Перевозчику дополнительные услуги, стоимость которых составляет:</w:t>
      </w:r>
    </w:p>
    <w:p w:rsidR="0052357B" w:rsidRDefault="007D247B">
      <w:pPr>
        <w:jc w:val="both"/>
      </w:pPr>
      <w:r>
        <w:rPr>
          <w:color w:val="auto"/>
          <w:spacing w:val="-6"/>
          <w:szCs w:val="24"/>
        </w:rPr>
        <w:tab/>
        <w:t xml:space="preserve">1. Проведение </w:t>
      </w:r>
      <w:proofErr w:type="spellStart"/>
      <w:r>
        <w:rPr>
          <w:color w:val="auto"/>
          <w:spacing w:val="-6"/>
          <w:szCs w:val="24"/>
        </w:rPr>
        <w:t>предрейсового</w:t>
      </w:r>
      <w:proofErr w:type="spellEnd"/>
      <w:r>
        <w:rPr>
          <w:color w:val="auto"/>
          <w:spacing w:val="-6"/>
          <w:szCs w:val="24"/>
        </w:rPr>
        <w:t xml:space="preserve"> медицинского осмотра одного водителя - 60 рублей;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 xml:space="preserve">2. Проведение </w:t>
      </w:r>
      <w:proofErr w:type="spellStart"/>
      <w:r>
        <w:rPr>
          <w:color w:val="auto"/>
          <w:szCs w:val="24"/>
        </w:rPr>
        <w:t>предрейсового</w:t>
      </w:r>
      <w:proofErr w:type="spellEnd"/>
      <w:r>
        <w:rPr>
          <w:color w:val="auto"/>
          <w:szCs w:val="24"/>
        </w:rPr>
        <w:t xml:space="preserve"> осмотр одного автобуса - 20 рублей;</w:t>
      </w:r>
    </w:p>
    <w:p w:rsidR="0052357B" w:rsidRDefault="007D247B">
      <w:pPr>
        <w:jc w:val="both"/>
      </w:pPr>
      <w:r>
        <w:rPr>
          <w:color w:val="auto"/>
          <w:spacing w:val="-10"/>
          <w:szCs w:val="24"/>
        </w:rPr>
        <w:tab/>
        <w:t xml:space="preserve">3. Проведение </w:t>
      </w:r>
      <w:proofErr w:type="spellStart"/>
      <w:r>
        <w:rPr>
          <w:color w:val="auto"/>
          <w:spacing w:val="-10"/>
          <w:szCs w:val="24"/>
        </w:rPr>
        <w:t>предрейсового</w:t>
      </w:r>
      <w:proofErr w:type="spellEnd"/>
      <w:r>
        <w:rPr>
          <w:color w:val="auto"/>
          <w:spacing w:val="-10"/>
          <w:szCs w:val="24"/>
        </w:rPr>
        <w:t xml:space="preserve"> контроля технического состояния одного автобуса - 60 рублей;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>4. Предоставление в пользование одного спального места в комнате водителей - 380 рублей;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 xml:space="preserve">5. </w:t>
      </w:r>
      <w:r>
        <w:rPr>
          <w:color w:val="auto"/>
          <w:szCs w:val="24"/>
        </w:rPr>
        <w:t>Представление места под стоянку одного автобуса и охрану автобуса в ночное время (с 20.00 до 8.00) - 180 рублей за одну ночь;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 xml:space="preserve">6. Предоставление места под стоянку автобуса в дневное время во время </w:t>
      </w:r>
      <w:proofErr w:type="spellStart"/>
      <w:r>
        <w:rPr>
          <w:color w:val="auto"/>
          <w:szCs w:val="24"/>
        </w:rPr>
        <w:t>межрейсового</w:t>
      </w:r>
      <w:proofErr w:type="spellEnd"/>
      <w:r>
        <w:rPr>
          <w:color w:val="auto"/>
          <w:szCs w:val="24"/>
        </w:rPr>
        <w:t xml:space="preserve"> отстоя длительностью более 2 часов - 70 рублей</w:t>
      </w:r>
      <w:r>
        <w:rPr>
          <w:color w:val="auto"/>
          <w:szCs w:val="24"/>
        </w:rPr>
        <w:t>.</w:t>
      </w:r>
    </w:p>
    <w:p w:rsidR="0052357B" w:rsidRDefault="007D247B">
      <w:pPr>
        <w:jc w:val="both"/>
      </w:pPr>
      <w:r>
        <w:rPr>
          <w:color w:val="auto"/>
          <w:szCs w:val="24"/>
        </w:rPr>
        <w:tab/>
        <w:t xml:space="preserve">7. Диспетчерское сопровождение работы автобусов Перевозчика на линии (соблюдение расписания движения, маршрута следования) при выполнении рейсов по маршрутам регулярных перевозок с помощью технических средств и систем спутниковой навигации, при условии </w:t>
      </w:r>
      <w:r>
        <w:rPr>
          <w:color w:val="auto"/>
          <w:szCs w:val="24"/>
        </w:rPr>
        <w:t>подключения Перевозчиком транспортных средств к рабочему месту навигационной системы, установленной на Автовокзале, - 39 рублей 50 копеек в день за обслуживание одного автобуса</w:t>
      </w: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tbl>
      <w:tblPr>
        <w:tblW w:w="105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5"/>
        <w:gridCol w:w="5271"/>
      </w:tblGrid>
      <w:tr w:rsidR="0052357B">
        <w:tc>
          <w:tcPr>
            <w:tcW w:w="5274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«Автовокзал»</w:t>
            </w: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7D247B">
            <w:pPr>
              <w:widowControl w:val="0"/>
            </w:pPr>
            <w:r>
              <w:rPr>
                <w:szCs w:val="24"/>
              </w:rPr>
              <w:t>Генеральный директор АО «</w:t>
            </w:r>
            <w:proofErr w:type="spellStart"/>
            <w:r>
              <w:rPr>
                <w:szCs w:val="24"/>
              </w:rPr>
              <w:t>СарАвтовокзал</w:t>
            </w:r>
            <w:proofErr w:type="spellEnd"/>
            <w:r>
              <w:rPr>
                <w:szCs w:val="24"/>
              </w:rPr>
              <w:t>»</w:t>
            </w:r>
          </w:p>
          <w:p w:rsidR="0052357B" w:rsidRDefault="0052357B">
            <w:pPr>
              <w:widowControl w:val="0"/>
              <w:jc w:val="center"/>
              <w:rPr>
                <w:szCs w:val="24"/>
              </w:rPr>
            </w:pPr>
          </w:p>
          <w:p w:rsidR="0052357B" w:rsidRDefault="007D247B">
            <w:pPr>
              <w:widowControl w:val="0"/>
              <w:snapToGrid w:val="0"/>
              <w:jc w:val="both"/>
            </w:pPr>
            <w:r>
              <w:rPr>
                <w:szCs w:val="24"/>
              </w:rPr>
              <w:t>____________________ К.В. Лаврентьев</w:t>
            </w:r>
          </w:p>
        </w:tc>
        <w:tc>
          <w:tcPr>
            <w:tcW w:w="5271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«Перевозчик»</w:t>
            </w:r>
          </w:p>
          <w:p w:rsidR="0052357B" w:rsidRDefault="0052357B">
            <w:pPr>
              <w:widowControl w:val="0"/>
              <w:snapToGrid w:val="0"/>
            </w:pPr>
          </w:p>
          <w:p w:rsidR="0052357B" w:rsidRDefault="0052357B">
            <w:pPr>
              <w:widowControl w:val="0"/>
              <w:snapToGrid w:val="0"/>
              <w:jc w:val="center"/>
              <w:rPr>
                <w:color w:val="auto"/>
                <w:szCs w:val="24"/>
              </w:rPr>
            </w:pPr>
          </w:p>
          <w:p w:rsidR="0052357B" w:rsidRDefault="0052357B" w:rsidP="00585EF8">
            <w:pPr>
              <w:widowControl w:val="0"/>
              <w:snapToGrid w:val="0"/>
            </w:pPr>
          </w:p>
        </w:tc>
      </w:tr>
    </w:tbl>
    <w:p w:rsidR="0052357B" w:rsidRDefault="0052357B">
      <w:pPr>
        <w:jc w:val="right"/>
        <w:rPr>
          <w:szCs w:val="24"/>
        </w:rPr>
      </w:pPr>
    </w:p>
    <w:p w:rsidR="0052357B" w:rsidRDefault="0052357B">
      <w:pPr>
        <w:jc w:val="right"/>
        <w:rPr>
          <w:szCs w:val="24"/>
        </w:rPr>
      </w:pPr>
    </w:p>
    <w:p w:rsidR="0052357B" w:rsidRDefault="0052357B">
      <w:pPr>
        <w:jc w:val="right"/>
        <w:rPr>
          <w:szCs w:val="24"/>
        </w:rPr>
      </w:pPr>
    </w:p>
    <w:p w:rsidR="00585EF8" w:rsidRDefault="00585EF8">
      <w:pPr>
        <w:jc w:val="right"/>
        <w:rPr>
          <w:szCs w:val="24"/>
        </w:rPr>
      </w:pPr>
    </w:p>
    <w:p w:rsidR="0052357B" w:rsidRDefault="007D247B">
      <w:pPr>
        <w:jc w:val="right"/>
      </w:pPr>
      <w:r>
        <w:rPr>
          <w:szCs w:val="24"/>
        </w:rPr>
        <w:lastRenderedPageBreak/>
        <w:t>Приложение № 3</w:t>
      </w:r>
    </w:p>
    <w:p w:rsidR="0052357B" w:rsidRDefault="007D247B">
      <w:pPr>
        <w:jc w:val="right"/>
      </w:pPr>
      <w:r>
        <w:rPr>
          <w:szCs w:val="24"/>
        </w:rPr>
        <w:t xml:space="preserve">к договору «оказания комплекса услуг» № </w:t>
      </w:r>
      <w:proofErr w:type="spellStart"/>
      <w:r w:rsidR="00585EF8">
        <w:rPr>
          <w:szCs w:val="24"/>
        </w:rPr>
        <w:t>___</w:t>
      </w:r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 w:rsidR="00585EF8">
        <w:rPr>
          <w:szCs w:val="24"/>
        </w:rPr>
        <w:t>_______________</w:t>
      </w: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7D247B">
      <w:pPr>
        <w:jc w:val="both"/>
      </w:pPr>
      <w:r>
        <w:rPr>
          <w:szCs w:val="24"/>
        </w:rPr>
        <w:t>Форма Пропуска на въезд транспортного средства</w:t>
      </w:r>
      <w:r>
        <w:rPr>
          <w:szCs w:val="24"/>
        </w:rPr>
        <w:t xml:space="preserve"> на территорию ОТИ - АВ г. Саратова</w:t>
      </w:r>
    </w:p>
    <w:p w:rsidR="0052357B" w:rsidRDefault="0052357B">
      <w:pPr>
        <w:jc w:val="both"/>
        <w:rPr>
          <w:szCs w:val="24"/>
        </w:rPr>
      </w:pPr>
    </w:p>
    <w:p w:rsidR="0052357B" w:rsidRDefault="007D247B">
      <w:r>
        <w:rPr>
          <w:szCs w:val="24"/>
        </w:rPr>
        <w:t>Акционерное общество</w:t>
      </w:r>
    </w:p>
    <w:p w:rsidR="0052357B" w:rsidRDefault="007D247B">
      <w:r>
        <w:rPr>
          <w:szCs w:val="24"/>
        </w:rPr>
        <w:t>«Саратовское объединение автовокзалов и автостанций»</w:t>
      </w:r>
    </w:p>
    <w:p w:rsidR="0052357B" w:rsidRDefault="0052357B">
      <w:pPr>
        <w:jc w:val="center"/>
        <w:rPr>
          <w:szCs w:val="24"/>
        </w:rPr>
      </w:pPr>
    </w:p>
    <w:p w:rsidR="0052357B" w:rsidRDefault="007D247B">
      <w:r>
        <w:rPr>
          <w:szCs w:val="24"/>
        </w:rPr>
        <w:t>Постоянный пропуск на транспортное средством</w:t>
      </w:r>
    </w:p>
    <w:p w:rsidR="0052357B" w:rsidRDefault="0052357B">
      <w:pPr>
        <w:jc w:val="center"/>
      </w:pPr>
    </w:p>
    <w:p w:rsidR="0052357B" w:rsidRDefault="007D247B">
      <w:r>
        <w:rPr>
          <w:szCs w:val="24"/>
        </w:rPr>
        <w:t>№ __________ Срок действия ________________</w:t>
      </w:r>
    </w:p>
    <w:p w:rsidR="0052357B" w:rsidRDefault="0052357B">
      <w:pPr>
        <w:jc w:val="center"/>
        <w:rPr>
          <w:szCs w:val="24"/>
        </w:rPr>
      </w:pPr>
    </w:p>
    <w:p w:rsidR="0052357B" w:rsidRDefault="007D247B">
      <w:r>
        <w:rPr>
          <w:szCs w:val="24"/>
        </w:rPr>
        <w:t>Вид Транспорта ___________________________</w:t>
      </w:r>
    </w:p>
    <w:p w:rsidR="0052357B" w:rsidRDefault="007D247B">
      <w:r>
        <w:rPr>
          <w:szCs w:val="24"/>
        </w:rPr>
        <w:t>Марка ____</w:t>
      </w:r>
      <w:r>
        <w:rPr>
          <w:szCs w:val="24"/>
        </w:rPr>
        <w:t>_______________________________</w:t>
      </w:r>
    </w:p>
    <w:p w:rsidR="0052357B" w:rsidRDefault="007D247B">
      <w:r>
        <w:rPr>
          <w:szCs w:val="24"/>
        </w:rPr>
        <w:t>Регистрационные знаки _____________________</w:t>
      </w:r>
    </w:p>
    <w:p w:rsidR="0052357B" w:rsidRDefault="007D247B">
      <w:r>
        <w:rPr>
          <w:szCs w:val="24"/>
        </w:rPr>
        <w:t>Организация перевозчик ____________________</w:t>
      </w:r>
    </w:p>
    <w:p w:rsidR="0052357B" w:rsidRDefault="0052357B">
      <w:pPr>
        <w:rPr>
          <w:szCs w:val="24"/>
        </w:rPr>
      </w:pPr>
    </w:p>
    <w:p w:rsidR="0052357B" w:rsidRDefault="007D247B">
      <w:r>
        <w:rPr>
          <w:szCs w:val="24"/>
        </w:rPr>
        <w:t>М.П. Начальник ОБ ________________________</w:t>
      </w:r>
    </w:p>
    <w:p w:rsidR="0052357B" w:rsidRDefault="0052357B">
      <w:pPr>
        <w:jc w:val="center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tbl>
      <w:tblPr>
        <w:tblW w:w="105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5"/>
        <w:gridCol w:w="5271"/>
      </w:tblGrid>
      <w:tr w:rsidR="0052357B">
        <w:tc>
          <w:tcPr>
            <w:tcW w:w="5274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«Автовокзал»</w:t>
            </w: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7D247B">
            <w:pPr>
              <w:widowControl w:val="0"/>
            </w:pPr>
            <w:r>
              <w:rPr>
                <w:szCs w:val="24"/>
              </w:rPr>
              <w:t>Генеральный директор АО «</w:t>
            </w:r>
            <w:proofErr w:type="spellStart"/>
            <w:r>
              <w:rPr>
                <w:szCs w:val="24"/>
              </w:rPr>
              <w:t>СарАвтовокзал</w:t>
            </w:r>
            <w:proofErr w:type="spellEnd"/>
            <w:r>
              <w:rPr>
                <w:szCs w:val="24"/>
              </w:rPr>
              <w:t>»</w:t>
            </w:r>
          </w:p>
          <w:p w:rsidR="0052357B" w:rsidRDefault="0052357B">
            <w:pPr>
              <w:widowControl w:val="0"/>
              <w:jc w:val="center"/>
              <w:rPr>
                <w:szCs w:val="24"/>
              </w:rPr>
            </w:pPr>
          </w:p>
          <w:p w:rsidR="0052357B" w:rsidRDefault="007D247B">
            <w:pPr>
              <w:widowControl w:val="0"/>
              <w:snapToGrid w:val="0"/>
              <w:jc w:val="both"/>
            </w:pPr>
            <w:r>
              <w:rPr>
                <w:szCs w:val="24"/>
              </w:rPr>
              <w:t>____________________ К.В. Лаврентьев</w:t>
            </w:r>
          </w:p>
        </w:tc>
        <w:tc>
          <w:tcPr>
            <w:tcW w:w="5271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«Перевозчик»</w:t>
            </w:r>
          </w:p>
          <w:p w:rsidR="0052357B" w:rsidRDefault="0052357B">
            <w:pPr>
              <w:widowControl w:val="0"/>
              <w:snapToGrid w:val="0"/>
            </w:pPr>
          </w:p>
          <w:p w:rsidR="0052357B" w:rsidRDefault="0052357B">
            <w:pPr>
              <w:widowControl w:val="0"/>
              <w:snapToGrid w:val="0"/>
            </w:pPr>
          </w:p>
        </w:tc>
      </w:tr>
    </w:tbl>
    <w:p w:rsidR="0052357B" w:rsidRDefault="0052357B">
      <w:pPr>
        <w:jc w:val="right"/>
        <w:rPr>
          <w:szCs w:val="24"/>
        </w:rPr>
      </w:pPr>
    </w:p>
    <w:p w:rsidR="0052357B" w:rsidRDefault="0052357B">
      <w:pPr>
        <w:jc w:val="right"/>
        <w:rPr>
          <w:szCs w:val="24"/>
        </w:rPr>
      </w:pPr>
    </w:p>
    <w:p w:rsidR="0052357B" w:rsidRDefault="007D247B">
      <w:pPr>
        <w:jc w:val="right"/>
      </w:pPr>
      <w:r>
        <w:rPr>
          <w:szCs w:val="24"/>
        </w:rPr>
        <w:lastRenderedPageBreak/>
        <w:t>Приложение № 4</w:t>
      </w:r>
    </w:p>
    <w:p w:rsidR="0052357B" w:rsidRDefault="007D247B">
      <w:pPr>
        <w:jc w:val="right"/>
      </w:pPr>
      <w:r>
        <w:rPr>
          <w:szCs w:val="24"/>
        </w:rPr>
        <w:t xml:space="preserve">к договору «оказания комплекса услуг» № </w:t>
      </w:r>
      <w:r w:rsidR="00585EF8">
        <w:rPr>
          <w:szCs w:val="24"/>
        </w:rPr>
        <w:t>___</w:t>
      </w:r>
      <w:r>
        <w:rPr>
          <w:szCs w:val="24"/>
        </w:rPr>
        <w:t xml:space="preserve"> от </w:t>
      </w:r>
      <w:r w:rsidR="00585EF8">
        <w:rPr>
          <w:szCs w:val="24"/>
        </w:rPr>
        <w:t>____________</w:t>
      </w:r>
    </w:p>
    <w:p w:rsidR="0052357B" w:rsidRDefault="0052357B">
      <w:pPr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7D247B">
      <w:pPr>
        <w:jc w:val="both"/>
      </w:pPr>
      <w:r>
        <w:rPr>
          <w:szCs w:val="24"/>
        </w:rPr>
        <w:tab/>
        <w:t xml:space="preserve">Заявка на выбор варианта оплаты услуг </w:t>
      </w:r>
      <w:r>
        <w:rPr>
          <w:szCs w:val="24"/>
        </w:rPr>
        <w:t xml:space="preserve">Автовокзала Перевозчиком по договору «оказания комплекса услуг» № </w:t>
      </w:r>
      <w:r w:rsidR="00585EF8">
        <w:rPr>
          <w:szCs w:val="24"/>
        </w:rPr>
        <w:t>___</w:t>
      </w:r>
      <w:r>
        <w:rPr>
          <w:szCs w:val="24"/>
        </w:rPr>
        <w:t xml:space="preserve"> от </w:t>
      </w:r>
      <w:r w:rsidR="00585EF8">
        <w:rPr>
          <w:szCs w:val="24"/>
        </w:rPr>
        <w:t>_______________</w:t>
      </w:r>
      <w:r>
        <w:rPr>
          <w:szCs w:val="24"/>
        </w:rPr>
        <w:t xml:space="preserve"> и предоставление услуг Автовокзала согласно приложения № 2 к этому договору.</w:t>
      </w: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7D247B">
      <w:pPr>
        <w:jc w:val="right"/>
      </w:pPr>
      <w:r>
        <w:rPr>
          <w:szCs w:val="24"/>
        </w:rPr>
        <w:t xml:space="preserve">Генеральному директору </w:t>
      </w:r>
    </w:p>
    <w:p w:rsidR="0052357B" w:rsidRDefault="007D247B">
      <w:pPr>
        <w:jc w:val="right"/>
      </w:pPr>
      <w:r>
        <w:rPr>
          <w:szCs w:val="24"/>
        </w:rPr>
        <w:t>АО «</w:t>
      </w:r>
      <w:proofErr w:type="spellStart"/>
      <w:r>
        <w:rPr>
          <w:szCs w:val="24"/>
        </w:rPr>
        <w:t>Саравтовокзал</w:t>
      </w:r>
      <w:proofErr w:type="spellEnd"/>
      <w:r>
        <w:rPr>
          <w:szCs w:val="24"/>
        </w:rPr>
        <w:t>»</w:t>
      </w:r>
    </w:p>
    <w:p w:rsidR="0052357B" w:rsidRDefault="007D247B">
      <w:pPr>
        <w:jc w:val="right"/>
      </w:pPr>
      <w:r>
        <w:rPr>
          <w:szCs w:val="24"/>
        </w:rPr>
        <w:t>Лаврентьеву К.В.</w:t>
      </w:r>
    </w:p>
    <w:p w:rsidR="0052357B" w:rsidRDefault="007D247B">
      <w:pPr>
        <w:jc w:val="right"/>
      </w:pPr>
      <w:r>
        <w:rPr>
          <w:szCs w:val="24"/>
        </w:rPr>
        <w:t>от___________________</w:t>
      </w:r>
    </w:p>
    <w:p w:rsidR="0052357B" w:rsidRDefault="007D247B">
      <w:pPr>
        <w:jc w:val="right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 xml:space="preserve">                                     ___________________</w:t>
      </w:r>
    </w:p>
    <w:p w:rsidR="0052357B" w:rsidRDefault="0052357B">
      <w:pPr>
        <w:jc w:val="center"/>
        <w:rPr>
          <w:szCs w:val="24"/>
        </w:rPr>
      </w:pPr>
    </w:p>
    <w:p w:rsidR="0052357B" w:rsidRDefault="007D247B">
      <w:pPr>
        <w:jc w:val="center"/>
      </w:pPr>
      <w:r>
        <w:rPr>
          <w:szCs w:val="24"/>
        </w:rPr>
        <w:t xml:space="preserve">Заявка </w:t>
      </w:r>
    </w:p>
    <w:p w:rsidR="0052357B" w:rsidRDefault="007D247B">
      <w:pPr>
        <w:jc w:val="center"/>
      </w:pPr>
      <w:r>
        <w:rPr>
          <w:szCs w:val="24"/>
        </w:rPr>
        <w:t>на выбор варианта оплаты услуг Автовокзала Перевозчиком и предоставление услуг Автовокзала</w:t>
      </w:r>
    </w:p>
    <w:p w:rsidR="0052357B" w:rsidRDefault="0052357B">
      <w:pPr>
        <w:jc w:val="center"/>
        <w:rPr>
          <w:szCs w:val="24"/>
        </w:rPr>
      </w:pPr>
    </w:p>
    <w:p w:rsidR="0052357B" w:rsidRDefault="007D247B">
      <w:pPr>
        <w:jc w:val="both"/>
      </w:pPr>
      <w:r>
        <w:rPr>
          <w:szCs w:val="24"/>
        </w:rPr>
        <w:t>На основании пункта 3.1 договора № ____ «оказания комплекса услуг» от «___» ________ 2022 г.,</w:t>
      </w:r>
    </w:p>
    <w:p w:rsidR="0052357B" w:rsidRDefault="007D247B">
      <w:pPr>
        <w:jc w:val="both"/>
        <w:rPr>
          <w:szCs w:val="24"/>
        </w:rPr>
      </w:pPr>
      <w:r>
        <w:rPr>
          <w:szCs w:val="24"/>
        </w:rPr>
        <w:t xml:space="preserve">прошу Вас с «___» _______ 2023 г. расчеты по указанному договору производить на основании варианта № __________________ оплаты услуг Автовокзала, указанного в приложении № 1 к этому </w:t>
      </w:r>
    </w:p>
    <w:p w:rsidR="0052357B" w:rsidRDefault="007D247B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(указать номер варианта ) </w:t>
      </w:r>
    </w:p>
    <w:p w:rsidR="0052357B" w:rsidRDefault="007D247B">
      <w:pPr>
        <w:jc w:val="both"/>
      </w:pPr>
      <w:r>
        <w:rPr>
          <w:szCs w:val="24"/>
        </w:rPr>
        <w:t>Договору</w:t>
      </w:r>
      <w:r>
        <w:rPr>
          <w:szCs w:val="24"/>
        </w:rPr>
        <w:t>, а также организовать предоставление дополнительных услуг:                                                  № ______________________________________________ согласно приложения № 2 к этому Договору.</w:t>
      </w:r>
    </w:p>
    <w:p w:rsidR="0052357B" w:rsidRDefault="007D247B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</w:t>
      </w:r>
      <w:r>
        <w:rPr>
          <w:sz w:val="14"/>
          <w:szCs w:val="14"/>
        </w:rPr>
        <w:t>(указать номер пункта соответствующей услуги, ук</w:t>
      </w:r>
      <w:r>
        <w:rPr>
          <w:sz w:val="14"/>
          <w:szCs w:val="14"/>
        </w:rPr>
        <w:t xml:space="preserve">азанных в приложении 2 к договору) </w:t>
      </w: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p w:rsidR="0052357B" w:rsidRDefault="0052357B">
      <w:pPr>
        <w:jc w:val="both"/>
        <w:rPr>
          <w:szCs w:val="24"/>
        </w:rPr>
      </w:pPr>
    </w:p>
    <w:tbl>
      <w:tblPr>
        <w:tblW w:w="105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5"/>
        <w:gridCol w:w="5271"/>
      </w:tblGrid>
      <w:tr w:rsidR="0052357B">
        <w:tc>
          <w:tcPr>
            <w:tcW w:w="5274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«Автовокзал»</w:t>
            </w:r>
          </w:p>
          <w:p w:rsidR="0052357B" w:rsidRDefault="0052357B">
            <w:pPr>
              <w:widowControl w:val="0"/>
              <w:rPr>
                <w:szCs w:val="24"/>
              </w:rPr>
            </w:pPr>
          </w:p>
          <w:p w:rsidR="0052357B" w:rsidRDefault="007D247B">
            <w:pPr>
              <w:widowControl w:val="0"/>
            </w:pPr>
            <w:r>
              <w:rPr>
                <w:szCs w:val="24"/>
              </w:rPr>
              <w:t>Генеральный директор АО «</w:t>
            </w:r>
            <w:proofErr w:type="spellStart"/>
            <w:r>
              <w:rPr>
                <w:szCs w:val="24"/>
              </w:rPr>
              <w:t>СарАвтовокзал</w:t>
            </w:r>
            <w:proofErr w:type="spellEnd"/>
            <w:r>
              <w:rPr>
                <w:szCs w:val="24"/>
              </w:rPr>
              <w:t>»</w:t>
            </w:r>
          </w:p>
          <w:p w:rsidR="0052357B" w:rsidRDefault="0052357B">
            <w:pPr>
              <w:widowControl w:val="0"/>
              <w:jc w:val="center"/>
              <w:rPr>
                <w:szCs w:val="24"/>
              </w:rPr>
            </w:pPr>
          </w:p>
          <w:p w:rsidR="0052357B" w:rsidRDefault="007D247B">
            <w:pPr>
              <w:widowControl w:val="0"/>
              <w:snapToGrid w:val="0"/>
              <w:jc w:val="both"/>
            </w:pPr>
            <w:r>
              <w:rPr>
                <w:szCs w:val="24"/>
              </w:rPr>
              <w:t>____________________ К.В. Лаврентьев</w:t>
            </w:r>
          </w:p>
        </w:tc>
        <w:tc>
          <w:tcPr>
            <w:tcW w:w="5271" w:type="dxa"/>
            <w:shd w:val="clear" w:color="auto" w:fill="auto"/>
          </w:tcPr>
          <w:p w:rsidR="0052357B" w:rsidRDefault="007D247B">
            <w:pPr>
              <w:widowControl w:val="0"/>
              <w:snapToGrid w:val="0"/>
              <w:jc w:val="center"/>
            </w:pPr>
            <w:r>
              <w:rPr>
                <w:b/>
                <w:bCs/>
                <w:szCs w:val="24"/>
              </w:rPr>
              <w:t>«Перевозчик»</w:t>
            </w:r>
          </w:p>
          <w:p w:rsidR="0052357B" w:rsidRDefault="0052357B">
            <w:pPr>
              <w:widowControl w:val="0"/>
              <w:snapToGrid w:val="0"/>
            </w:pPr>
          </w:p>
          <w:p w:rsidR="0052357B" w:rsidRDefault="0052357B">
            <w:pPr>
              <w:widowControl w:val="0"/>
              <w:snapToGrid w:val="0"/>
              <w:rPr>
                <w:szCs w:val="24"/>
              </w:rPr>
            </w:pPr>
          </w:p>
        </w:tc>
      </w:tr>
    </w:tbl>
    <w:p w:rsidR="0052357B" w:rsidRDefault="0052357B">
      <w:pPr>
        <w:jc w:val="both"/>
      </w:pPr>
    </w:p>
    <w:sectPr w:rsidR="0052357B" w:rsidSect="0052357B">
      <w:footerReference w:type="default" r:id="rId8"/>
      <w:pgSz w:w="11906" w:h="16838"/>
      <w:pgMar w:top="624" w:right="680" w:bottom="1190" w:left="680" w:header="0" w:footer="624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7B" w:rsidRDefault="007D247B" w:rsidP="0052357B">
      <w:r>
        <w:separator/>
      </w:r>
    </w:p>
  </w:endnote>
  <w:endnote w:type="continuationSeparator" w:id="0">
    <w:p w:rsidR="007D247B" w:rsidRDefault="007D247B" w:rsidP="0052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7B" w:rsidRDefault="0052357B">
    <w:pPr>
      <w:jc w:val="center"/>
    </w:pPr>
    <w:r>
      <w:fldChar w:fldCharType="begin"/>
    </w:r>
    <w:r w:rsidR="007D247B">
      <w:instrText xml:space="preserve"> PAGE </w:instrText>
    </w:r>
    <w:r>
      <w:fldChar w:fldCharType="separate"/>
    </w:r>
    <w:r w:rsidR="00B269CA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7B" w:rsidRDefault="007D247B" w:rsidP="0052357B">
      <w:r>
        <w:separator/>
      </w:r>
    </w:p>
  </w:footnote>
  <w:footnote w:type="continuationSeparator" w:id="0">
    <w:p w:rsidR="007D247B" w:rsidRDefault="007D247B" w:rsidP="0052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CDB"/>
    <w:multiLevelType w:val="multilevel"/>
    <w:tmpl w:val="132004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C420B"/>
    <w:multiLevelType w:val="multilevel"/>
    <w:tmpl w:val="B756DD5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44" w:hanging="1800"/>
      </w:pPr>
    </w:lvl>
  </w:abstractNum>
  <w:abstractNum w:abstractNumId="2">
    <w:nsid w:val="23B4599D"/>
    <w:multiLevelType w:val="multilevel"/>
    <w:tmpl w:val="5DF871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527067A"/>
    <w:multiLevelType w:val="multilevel"/>
    <w:tmpl w:val="53427B2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40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embedSystemFont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57B"/>
    <w:rsid w:val="0052357B"/>
    <w:rsid w:val="00585EF8"/>
    <w:rsid w:val="007D247B"/>
    <w:rsid w:val="00B2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5E"/>
    <w:pPr>
      <w:textAlignment w:val="baseline"/>
    </w:pPr>
    <w:rPr>
      <w:color w:val="00000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AB793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WW8Num1z0">
    <w:name w:val="WW8Num1z0"/>
    <w:qFormat/>
    <w:rsid w:val="00AB7936"/>
  </w:style>
  <w:style w:type="character" w:customStyle="1" w:styleId="WW8Num1z1">
    <w:name w:val="WW8Num1z1"/>
    <w:qFormat/>
    <w:rsid w:val="00AB7936"/>
  </w:style>
  <w:style w:type="character" w:customStyle="1" w:styleId="WW8Num1z2">
    <w:name w:val="WW8Num1z2"/>
    <w:qFormat/>
    <w:rsid w:val="00AB7936"/>
  </w:style>
  <w:style w:type="character" w:customStyle="1" w:styleId="WW8Num1z3">
    <w:name w:val="WW8Num1z3"/>
    <w:qFormat/>
    <w:rsid w:val="00AB7936"/>
  </w:style>
  <w:style w:type="character" w:customStyle="1" w:styleId="WW8Num1z4">
    <w:name w:val="WW8Num1z4"/>
    <w:qFormat/>
    <w:rsid w:val="00AB7936"/>
  </w:style>
  <w:style w:type="character" w:customStyle="1" w:styleId="WW8Num1z5">
    <w:name w:val="WW8Num1z5"/>
    <w:qFormat/>
    <w:rsid w:val="00AB7936"/>
  </w:style>
  <w:style w:type="character" w:customStyle="1" w:styleId="WW8Num1z6">
    <w:name w:val="WW8Num1z6"/>
    <w:qFormat/>
    <w:rsid w:val="00AB7936"/>
  </w:style>
  <w:style w:type="character" w:customStyle="1" w:styleId="WW8Num1z7">
    <w:name w:val="WW8Num1z7"/>
    <w:qFormat/>
    <w:rsid w:val="00AB7936"/>
  </w:style>
  <w:style w:type="character" w:customStyle="1" w:styleId="WW8Num1z8">
    <w:name w:val="WW8Num1z8"/>
    <w:qFormat/>
    <w:rsid w:val="00AB7936"/>
  </w:style>
  <w:style w:type="character" w:customStyle="1" w:styleId="WW8Num2z0">
    <w:name w:val="WW8Num2z0"/>
    <w:qFormat/>
    <w:rsid w:val="00AB7936"/>
    <w:rPr>
      <w:rFonts w:cs="Times New Roman"/>
    </w:rPr>
  </w:style>
  <w:style w:type="character" w:customStyle="1" w:styleId="WW8Num2z1">
    <w:name w:val="WW8Num2z1"/>
    <w:qFormat/>
    <w:rsid w:val="00AB7936"/>
    <w:rPr>
      <w:rFonts w:cs="Times New Roman"/>
      <w:b/>
    </w:rPr>
  </w:style>
  <w:style w:type="character" w:customStyle="1" w:styleId="WW8Num2z2">
    <w:name w:val="WW8Num2z2"/>
    <w:qFormat/>
    <w:rsid w:val="00AB7936"/>
  </w:style>
  <w:style w:type="character" w:customStyle="1" w:styleId="WW8Num2z3">
    <w:name w:val="WW8Num2z3"/>
    <w:qFormat/>
    <w:rsid w:val="00AB7936"/>
  </w:style>
  <w:style w:type="character" w:customStyle="1" w:styleId="WW8Num2z4">
    <w:name w:val="WW8Num2z4"/>
    <w:qFormat/>
    <w:rsid w:val="00AB7936"/>
  </w:style>
  <w:style w:type="character" w:customStyle="1" w:styleId="WW8Num2z5">
    <w:name w:val="WW8Num2z5"/>
    <w:qFormat/>
    <w:rsid w:val="00AB7936"/>
  </w:style>
  <w:style w:type="character" w:customStyle="1" w:styleId="WW8Num2z6">
    <w:name w:val="WW8Num2z6"/>
    <w:qFormat/>
    <w:rsid w:val="00AB7936"/>
  </w:style>
  <w:style w:type="character" w:customStyle="1" w:styleId="WW8Num2z7">
    <w:name w:val="WW8Num2z7"/>
    <w:qFormat/>
    <w:rsid w:val="00AB7936"/>
  </w:style>
  <w:style w:type="character" w:customStyle="1" w:styleId="WW8Num2z8">
    <w:name w:val="WW8Num2z8"/>
    <w:qFormat/>
    <w:rsid w:val="00AB7936"/>
  </w:style>
  <w:style w:type="character" w:customStyle="1" w:styleId="WW8Num3z0">
    <w:name w:val="WW8Num3z0"/>
    <w:qFormat/>
    <w:rsid w:val="00AB7936"/>
  </w:style>
  <w:style w:type="character" w:customStyle="1" w:styleId="WW8Num3z1">
    <w:name w:val="WW8Num3z1"/>
    <w:qFormat/>
    <w:rsid w:val="00AB7936"/>
  </w:style>
  <w:style w:type="character" w:customStyle="1" w:styleId="WW8Num3z2">
    <w:name w:val="WW8Num3z2"/>
    <w:qFormat/>
    <w:rsid w:val="00AB7936"/>
  </w:style>
  <w:style w:type="character" w:customStyle="1" w:styleId="WW8Num3z3">
    <w:name w:val="WW8Num3z3"/>
    <w:qFormat/>
    <w:rsid w:val="00AB7936"/>
  </w:style>
  <w:style w:type="character" w:customStyle="1" w:styleId="WW8Num3z4">
    <w:name w:val="WW8Num3z4"/>
    <w:qFormat/>
    <w:rsid w:val="00AB7936"/>
  </w:style>
  <w:style w:type="character" w:customStyle="1" w:styleId="WW8Num3z5">
    <w:name w:val="WW8Num3z5"/>
    <w:qFormat/>
    <w:rsid w:val="00AB7936"/>
  </w:style>
  <w:style w:type="character" w:customStyle="1" w:styleId="WW8Num3z6">
    <w:name w:val="WW8Num3z6"/>
    <w:qFormat/>
    <w:rsid w:val="00AB7936"/>
  </w:style>
  <w:style w:type="character" w:customStyle="1" w:styleId="WW8Num3z7">
    <w:name w:val="WW8Num3z7"/>
    <w:qFormat/>
    <w:rsid w:val="00AB7936"/>
  </w:style>
  <w:style w:type="character" w:customStyle="1" w:styleId="WW8Num3z8">
    <w:name w:val="WW8Num3z8"/>
    <w:qFormat/>
    <w:rsid w:val="00AB7936"/>
  </w:style>
  <w:style w:type="character" w:customStyle="1" w:styleId="WW8Num4z0">
    <w:name w:val="WW8Num4z0"/>
    <w:qFormat/>
    <w:rsid w:val="00AB7936"/>
  </w:style>
  <w:style w:type="character" w:customStyle="1" w:styleId="WW8Num4z1">
    <w:name w:val="WW8Num4z1"/>
    <w:qFormat/>
    <w:rsid w:val="00AB7936"/>
  </w:style>
  <w:style w:type="character" w:customStyle="1" w:styleId="WW8Num4z2">
    <w:name w:val="WW8Num4z2"/>
    <w:qFormat/>
    <w:rsid w:val="00AB7936"/>
  </w:style>
  <w:style w:type="character" w:customStyle="1" w:styleId="WW8Num4z3">
    <w:name w:val="WW8Num4z3"/>
    <w:qFormat/>
    <w:rsid w:val="00AB7936"/>
  </w:style>
  <w:style w:type="character" w:customStyle="1" w:styleId="WW8Num4z4">
    <w:name w:val="WW8Num4z4"/>
    <w:qFormat/>
    <w:rsid w:val="00AB7936"/>
  </w:style>
  <w:style w:type="character" w:customStyle="1" w:styleId="WW8Num4z5">
    <w:name w:val="WW8Num4z5"/>
    <w:qFormat/>
    <w:rsid w:val="00AB7936"/>
  </w:style>
  <w:style w:type="character" w:customStyle="1" w:styleId="WW8Num4z6">
    <w:name w:val="WW8Num4z6"/>
    <w:qFormat/>
    <w:rsid w:val="00AB7936"/>
  </w:style>
  <w:style w:type="character" w:customStyle="1" w:styleId="WW8Num4z7">
    <w:name w:val="WW8Num4z7"/>
    <w:qFormat/>
    <w:rsid w:val="00AB7936"/>
  </w:style>
  <w:style w:type="character" w:customStyle="1" w:styleId="WW8Num4z8">
    <w:name w:val="WW8Num4z8"/>
    <w:qFormat/>
    <w:rsid w:val="00AB7936"/>
  </w:style>
  <w:style w:type="character" w:customStyle="1" w:styleId="1">
    <w:name w:val="Основной шрифт абзаца1"/>
    <w:qFormat/>
    <w:rsid w:val="00AB7936"/>
  </w:style>
  <w:style w:type="character" w:customStyle="1" w:styleId="2">
    <w:name w:val="Основной шрифт абзаца2"/>
    <w:qFormat/>
    <w:rsid w:val="00AB7936"/>
  </w:style>
  <w:style w:type="character" w:customStyle="1" w:styleId="a5">
    <w:name w:val="Символ нумерации"/>
    <w:qFormat/>
    <w:rsid w:val="00AB7936"/>
  </w:style>
  <w:style w:type="character" w:customStyle="1" w:styleId="copytarget">
    <w:name w:val="copy_target"/>
    <w:basedOn w:val="a0"/>
    <w:qFormat/>
    <w:rsid w:val="00607CA5"/>
  </w:style>
  <w:style w:type="paragraph" w:customStyle="1" w:styleId="a3">
    <w:name w:val="Заголовок"/>
    <w:basedOn w:val="a"/>
    <w:next w:val="Footer"/>
    <w:qFormat/>
    <w:rsid w:val="00AB79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next w:val="Footer"/>
    <w:rsid w:val="00AB7936"/>
    <w:pPr>
      <w:spacing w:after="140" w:line="276" w:lineRule="auto"/>
    </w:pPr>
  </w:style>
  <w:style w:type="paragraph" w:styleId="a6">
    <w:name w:val="List"/>
    <w:basedOn w:val="Footer"/>
    <w:rsid w:val="00AB7936"/>
    <w:rPr>
      <w:rFonts w:cs="Arial"/>
    </w:rPr>
  </w:style>
  <w:style w:type="paragraph" w:customStyle="1" w:styleId="Caption">
    <w:name w:val="Caption"/>
    <w:basedOn w:val="a"/>
    <w:qFormat/>
    <w:rsid w:val="009638B2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9638B2"/>
    <w:pPr>
      <w:suppressLineNumbers/>
    </w:pPr>
    <w:rPr>
      <w:rFonts w:cs="Arial"/>
    </w:rPr>
  </w:style>
  <w:style w:type="paragraph" w:customStyle="1" w:styleId="a8">
    <w:name w:val="Колонтитул"/>
    <w:basedOn w:val="a"/>
    <w:qFormat/>
    <w:rsid w:val="0052357B"/>
  </w:style>
  <w:style w:type="paragraph" w:customStyle="1" w:styleId="Footer">
    <w:name w:val="Footer"/>
    <w:basedOn w:val="a9"/>
    <w:rsid w:val="00AB7936"/>
  </w:style>
  <w:style w:type="paragraph" w:customStyle="1" w:styleId="a9">
    <w:name w:val="Верхний и нижний колонтитулы"/>
    <w:basedOn w:val="a"/>
    <w:qFormat/>
    <w:rsid w:val="00AB7936"/>
    <w:pPr>
      <w:suppressLineNumbers/>
      <w:tabs>
        <w:tab w:val="center" w:pos="5244"/>
        <w:tab w:val="right" w:pos="10489"/>
      </w:tabs>
    </w:pPr>
  </w:style>
  <w:style w:type="paragraph" w:styleId="aa">
    <w:name w:val="caption"/>
    <w:basedOn w:val="a"/>
    <w:qFormat/>
    <w:rsid w:val="00AB793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20">
    <w:name w:val="Указатель2"/>
    <w:basedOn w:val="a"/>
    <w:qFormat/>
    <w:rsid w:val="00AB7936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AB793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1">
    <w:name w:val="Указатель1"/>
    <w:basedOn w:val="a"/>
    <w:qFormat/>
    <w:rsid w:val="00AB7936"/>
    <w:pPr>
      <w:suppressLineNumbers/>
    </w:pPr>
    <w:rPr>
      <w:rFonts w:cs="Arial"/>
    </w:rPr>
  </w:style>
  <w:style w:type="paragraph" w:customStyle="1" w:styleId="BodyText21">
    <w:name w:val="Body Text 21"/>
    <w:basedOn w:val="a"/>
    <w:qFormat/>
    <w:rsid w:val="00AB7936"/>
    <w:pPr>
      <w:widowControl w:val="0"/>
      <w:tabs>
        <w:tab w:val="left" w:pos="0"/>
      </w:tabs>
      <w:jc w:val="both"/>
      <w:textAlignment w:val="auto"/>
    </w:pPr>
    <w:rPr>
      <w:sz w:val="22"/>
      <w:szCs w:val="22"/>
    </w:rPr>
  </w:style>
  <w:style w:type="paragraph" w:customStyle="1" w:styleId="ab">
    <w:name w:val="Содержимое таблицы"/>
    <w:basedOn w:val="a"/>
    <w:qFormat/>
    <w:rsid w:val="00AB7936"/>
    <w:pPr>
      <w:suppressLineNumbers/>
    </w:pPr>
  </w:style>
  <w:style w:type="paragraph" w:customStyle="1" w:styleId="ac">
    <w:name w:val="Заголовок таблицы"/>
    <w:basedOn w:val="ab"/>
    <w:qFormat/>
    <w:rsid w:val="00AB7936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qFormat/>
    <w:rsid w:val="00EA4A4E"/>
    <w:pPr>
      <w:suppressAutoHyphens w:val="0"/>
      <w:spacing w:before="102"/>
      <w:jc w:val="both"/>
      <w:textAlignment w:val="auto"/>
    </w:pPr>
    <w:rPr>
      <w:color w:val="00000A"/>
      <w:szCs w:val="24"/>
      <w:lang w:eastAsia="ru-RU"/>
    </w:rPr>
  </w:style>
  <w:style w:type="paragraph" w:styleId="ae">
    <w:name w:val="List Paragraph"/>
    <w:basedOn w:val="a"/>
    <w:uiPriority w:val="34"/>
    <w:qFormat/>
    <w:rsid w:val="00937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DA837-EF43-4DBC-8FF3-F0BFC784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</vt:lpstr>
    </vt:vector>
  </TitlesOfParts>
  <Company/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</dc:title>
  <dc:subject/>
  <dc:creator>TAMARA</dc:creator>
  <dc:description/>
  <cp:lastModifiedBy>zgd</cp:lastModifiedBy>
  <cp:revision>6</cp:revision>
  <cp:lastPrinted>2022-12-07T11:17:00Z</cp:lastPrinted>
  <dcterms:created xsi:type="dcterms:W3CDTF">2022-11-30T05:53:00Z</dcterms:created>
  <dcterms:modified xsi:type="dcterms:W3CDTF">2022-12-07T11:17:00Z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